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iBang"/>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2"/>
        <w:gridCol w:w="4516"/>
      </w:tblGrid>
      <w:tr w:rsidR="00D93959" w:rsidRPr="00D93959" w14:paraId="5A611299" w14:textId="77777777" w:rsidTr="00AD20A9">
        <w:tc>
          <w:tcPr>
            <w:tcW w:w="4391" w:type="dxa"/>
          </w:tcPr>
          <w:p w14:paraId="2BFCDAAF" w14:textId="77777777" w:rsidR="00AD20A9" w:rsidRPr="00D93959" w:rsidRDefault="0014650A" w:rsidP="0014650A">
            <w:pPr>
              <w:spacing w:after="120"/>
              <w:rPr>
                <w:rFonts w:ascii="Times New Roman" w:hAnsi="Times New Roman" w:cs="Times New Roman"/>
                <w:b/>
                <w:sz w:val="28"/>
                <w:szCs w:val="28"/>
                <w:highlight w:val="white"/>
              </w:rPr>
            </w:pPr>
            <w:r w:rsidRPr="00D93959">
              <w:rPr>
                <w:rFonts w:ascii="Times New Roman" w:hAnsi="Times New Roman" w:cs="Times New Roman"/>
                <w:noProof/>
                <w:sz w:val="28"/>
                <w:szCs w:val="28"/>
                <w:highlight w:val="white"/>
              </w:rPr>
              <mc:AlternateContent>
                <mc:Choice Requires="wps">
                  <w:drawing>
                    <wp:anchor distT="0" distB="0" distL="114300" distR="114300" simplePos="0" relativeHeight="251659264" behindDoc="0" locked="0" layoutInCell="1" allowOverlap="1" wp14:anchorId="525EA8E4" wp14:editId="14820208">
                      <wp:simplePos x="0" y="0"/>
                      <wp:positionH relativeFrom="column">
                        <wp:posOffset>3810</wp:posOffset>
                      </wp:positionH>
                      <wp:positionV relativeFrom="paragraph">
                        <wp:posOffset>231775</wp:posOffset>
                      </wp:positionV>
                      <wp:extent cx="107632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10763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8C4E2BB"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pt,18.25pt" to="85.05pt,1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" strokecolor="black [3200]" strokeweight=".5pt">
                      <v:stroke joinstyle="miter"/>
                    </v:line>
                  </w:pict>
                </mc:Fallback>
              </mc:AlternateContent>
            </w:r>
            <w:r w:rsidR="00AD20A9" w:rsidRPr="00D93959">
              <w:rPr>
                <w:rFonts w:ascii="Times New Roman" w:hAnsi="Times New Roman" w:cs="Times New Roman"/>
                <w:b/>
                <w:sz w:val="28"/>
                <w:szCs w:val="28"/>
                <w:highlight w:val="white"/>
              </w:rPr>
              <w:t>BỘ CÔNG AN</w:t>
            </w:r>
          </w:p>
          <w:p w14:paraId="1E5E4305" w14:textId="77777777" w:rsidR="00AD20A9" w:rsidRPr="00D93959" w:rsidRDefault="00AD20A9" w:rsidP="0014650A">
            <w:pPr>
              <w:spacing w:after="120"/>
              <w:rPr>
                <w:rFonts w:ascii="Times New Roman" w:hAnsi="Times New Roman" w:cs="Times New Roman"/>
                <w:sz w:val="28"/>
                <w:szCs w:val="28"/>
                <w:highlight w:val="white"/>
              </w:rPr>
            </w:pPr>
          </w:p>
        </w:tc>
        <w:tc>
          <w:tcPr>
            <w:tcW w:w="4675" w:type="dxa"/>
          </w:tcPr>
          <w:p w14:paraId="213DC952" w14:textId="77777777" w:rsidR="00AD20A9" w:rsidRPr="00D93959" w:rsidRDefault="00AD20A9" w:rsidP="0014650A">
            <w:pPr>
              <w:spacing w:after="120"/>
              <w:rPr>
                <w:rFonts w:ascii="Times New Roman" w:hAnsi="Times New Roman" w:cs="Times New Roman"/>
                <w:sz w:val="28"/>
                <w:szCs w:val="28"/>
                <w:highlight w:val="white"/>
              </w:rPr>
            </w:pPr>
          </w:p>
        </w:tc>
      </w:tr>
    </w:tbl>
    <w:p w14:paraId="5913602E" w14:textId="77777777" w:rsidR="00B8490D" w:rsidRPr="00D93959" w:rsidRDefault="00AD20A9" w:rsidP="00FF7E27">
      <w:pPr>
        <w:spacing w:after="0" w:line="240" w:lineRule="auto"/>
        <w:jc w:val="center"/>
        <w:rPr>
          <w:rFonts w:ascii="Times New Roman" w:hAnsi="Times New Roman" w:cs="Times New Roman"/>
          <w:b/>
          <w:sz w:val="28"/>
          <w:szCs w:val="28"/>
          <w:highlight w:val="white"/>
        </w:rPr>
      </w:pPr>
      <w:r w:rsidRPr="00D93959">
        <w:rPr>
          <w:rFonts w:ascii="Times New Roman" w:hAnsi="Times New Roman" w:cs="Times New Roman"/>
          <w:b/>
          <w:sz w:val="28"/>
          <w:szCs w:val="28"/>
          <w:highlight w:val="white"/>
        </w:rPr>
        <w:t xml:space="preserve">KINH NGHIỆM QUỐC TẾ </w:t>
      </w:r>
      <w:r w:rsidR="00036A90" w:rsidRPr="00D93959">
        <w:rPr>
          <w:rFonts w:ascii="Times New Roman" w:hAnsi="Times New Roman" w:cs="Times New Roman"/>
          <w:b/>
          <w:sz w:val="28"/>
          <w:szCs w:val="28"/>
          <w:highlight w:val="white"/>
        </w:rPr>
        <w:t>LIÊN QUAN ĐẾN</w:t>
      </w:r>
      <w:r w:rsidRPr="00D93959">
        <w:rPr>
          <w:rFonts w:ascii="Times New Roman" w:hAnsi="Times New Roman" w:cs="Times New Roman"/>
          <w:b/>
          <w:sz w:val="28"/>
          <w:szCs w:val="28"/>
          <w:highlight w:val="white"/>
        </w:rPr>
        <w:t xml:space="preserve"> </w:t>
      </w:r>
      <w:r w:rsidR="001B6A65" w:rsidRPr="00D93959">
        <w:rPr>
          <w:rFonts w:ascii="Times New Roman" w:hAnsi="Times New Roman" w:cs="Times New Roman"/>
          <w:b/>
          <w:sz w:val="28"/>
          <w:szCs w:val="28"/>
          <w:highlight w:val="white"/>
        </w:rPr>
        <w:t xml:space="preserve">QUY ĐỊNH VỀ </w:t>
      </w:r>
      <w:r w:rsidR="00FF7E27" w:rsidRPr="00D93959">
        <w:rPr>
          <w:rFonts w:ascii="Times New Roman" w:hAnsi="Times New Roman" w:cs="Times New Roman"/>
          <w:b/>
          <w:sz w:val="28"/>
          <w:szCs w:val="28"/>
          <w:highlight w:val="white"/>
        </w:rPr>
        <w:t>DỮ LIỆU</w:t>
      </w:r>
    </w:p>
    <w:p w14:paraId="575DB46E" w14:textId="77777777" w:rsidR="00D335E0" w:rsidRPr="00D93959" w:rsidRDefault="00D335E0" w:rsidP="0014650A">
      <w:pPr>
        <w:spacing w:after="120"/>
        <w:ind w:firstLine="567"/>
        <w:jc w:val="both"/>
        <w:rPr>
          <w:rFonts w:ascii="Times New Roman" w:hAnsi="Times New Roman" w:cs="Times New Roman"/>
          <w:sz w:val="28"/>
          <w:szCs w:val="28"/>
          <w:highlight w:val="white"/>
        </w:rPr>
      </w:pPr>
    </w:p>
    <w:p w14:paraId="40DFB322" w14:textId="77777777" w:rsidR="00305F9F" w:rsidRPr="00D93959" w:rsidRDefault="00036A90" w:rsidP="00880112">
      <w:pPr>
        <w:spacing w:after="120" w:line="264" w:lineRule="auto"/>
        <w:ind w:firstLine="567"/>
        <w:jc w:val="both"/>
        <w:rPr>
          <w:rFonts w:ascii="Times New Roman" w:hAnsi="Times New Roman" w:cs="Times New Roman"/>
          <w:sz w:val="28"/>
          <w:szCs w:val="28"/>
          <w:highlight w:val="white"/>
        </w:rPr>
      </w:pPr>
      <w:r w:rsidRPr="00D93959">
        <w:rPr>
          <w:rFonts w:ascii="Times New Roman" w:hAnsi="Times New Roman" w:cs="Times New Roman"/>
          <w:sz w:val="28"/>
          <w:szCs w:val="28"/>
          <w:highlight w:val="white"/>
        </w:rPr>
        <w:t xml:space="preserve">Với mục tiêu hoàn thiện hệ thống pháp luật về </w:t>
      </w:r>
      <w:r w:rsidR="001B6A65" w:rsidRPr="00D93959">
        <w:rPr>
          <w:rFonts w:ascii="Times New Roman" w:hAnsi="Times New Roman" w:cs="Times New Roman"/>
          <w:sz w:val="28"/>
          <w:szCs w:val="28"/>
          <w:highlight w:val="white"/>
        </w:rPr>
        <w:t>dữ liệu</w:t>
      </w:r>
      <w:r w:rsidRPr="00D93959">
        <w:rPr>
          <w:rFonts w:ascii="Times New Roman" w:hAnsi="Times New Roman" w:cs="Times New Roman"/>
          <w:sz w:val="28"/>
          <w:szCs w:val="28"/>
          <w:highlight w:val="white"/>
        </w:rPr>
        <w:t xml:space="preserve">, bảo đảm thống nhất với hệ thống pháp luật Việt Nam và tiếp thu những kinh nghiệm về </w:t>
      </w:r>
      <w:r w:rsidR="001B6A65" w:rsidRPr="00D93959">
        <w:rPr>
          <w:rFonts w:ascii="Times New Roman" w:hAnsi="Times New Roman" w:cs="Times New Roman"/>
          <w:sz w:val="28"/>
          <w:szCs w:val="28"/>
          <w:highlight w:val="white"/>
        </w:rPr>
        <w:t>quản lý dữ liệu</w:t>
      </w:r>
      <w:r w:rsidRPr="00D93959">
        <w:rPr>
          <w:rFonts w:ascii="Times New Roman" w:hAnsi="Times New Roman" w:cs="Times New Roman"/>
          <w:sz w:val="28"/>
          <w:szCs w:val="28"/>
          <w:highlight w:val="white"/>
        </w:rPr>
        <w:t xml:space="preserve"> các nước trên thế giới, Bộ Công an đã tìm hiểu, phân tích các quy định pháp luật </w:t>
      </w:r>
      <w:r w:rsidR="00305F9F" w:rsidRPr="00D93959">
        <w:rPr>
          <w:rFonts w:ascii="Times New Roman" w:hAnsi="Times New Roman" w:cs="Times New Roman"/>
          <w:sz w:val="28"/>
          <w:szCs w:val="28"/>
          <w:highlight w:val="white"/>
        </w:rPr>
        <w:t xml:space="preserve">có liên quan đến dữ liệu </w:t>
      </w:r>
      <w:r w:rsidRPr="00D93959">
        <w:rPr>
          <w:rFonts w:ascii="Times New Roman" w:hAnsi="Times New Roman" w:cs="Times New Roman"/>
          <w:sz w:val="28"/>
          <w:szCs w:val="28"/>
          <w:highlight w:val="white"/>
        </w:rPr>
        <w:t xml:space="preserve">của một số quốc gia trong khu vực và trên thế giới phục vụ việc xây dựng Luật </w:t>
      </w:r>
      <w:r w:rsidR="001B6A65" w:rsidRPr="00D93959">
        <w:rPr>
          <w:rFonts w:ascii="Times New Roman" w:hAnsi="Times New Roman" w:cs="Times New Roman"/>
          <w:sz w:val="28"/>
          <w:szCs w:val="28"/>
          <w:highlight w:val="white"/>
        </w:rPr>
        <w:t>Dữ liệu</w:t>
      </w:r>
      <w:r w:rsidRPr="00D93959">
        <w:rPr>
          <w:rFonts w:ascii="Times New Roman" w:hAnsi="Times New Roman" w:cs="Times New Roman"/>
          <w:sz w:val="28"/>
          <w:szCs w:val="28"/>
          <w:highlight w:val="white"/>
        </w:rPr>
        <w:t>.</w:t>
      </w:r>
    </w:p>
    <w:p w14:paraId="60E7EAA7" w14:textId="77777777" w:rsidR="00305F9F" w:rsidRPr="00D93959" w:rsidRDefault="00625A07" w:rsidP="00880112">
      <w:pPr>
        <w:spacing w:after="120" w:line="264" w:lineRule="auto"/>
        <w:ind w:firstLine="567"/>
        <w:jc w:val="both"/>
        <w:rPr>
          <w:rFonts w:ascii="Times New Roman" w:hAnsi="Times New Roman" w:cs="Times New Roman"/>
          <w:sz w:val="28"/>
          <w:szCs w:val="28"/>
          <w:highlight w:val="white"/>
        </w:rPr>
      </w:pPr>
      <w:r w:rsidRPr="00D93959">
        <w:rPr>
          <w:rFonts w:ascii="Times New Roman" w:hAnsi="Times New Roman" w:cs="Times New Roman"/>
          <w:b/>
          <w:sz w:val="28"/>
          <w:szCs w:val="28"/>
          <w:highlight w:val="white"/>
        </w:rPr>
        <w:t xml:space="preserve">1. </w:t>
      </w:r>
      <w:bookmarkStart w:id="0" w:name="_Toc155340722"/>
      <w:r w:rsidR="007C5DA9" w:rsidRPr="00D93959">
        <w:rPr>
          <w:rFonts w:ascii="Times New Roman" w:hAnsi="Times New Roman" w:cs="Times New Roman"/>
          <w:b/>
          <w:sz w:val="28"/>
          <w:szCs w:val="28"/>
          <w:highlight w:val="white"/>
        </w:rPr>
        <w:t>Đạo luật Quản trị dữ liệu của Liên minh châu Âu (EU)</w:t>
      </w:r>
    </w:p>
    <w:p w14:paraId="3C21F790" w14:textId="77777777" w:rsidR="00305F9F" w:rsidRPr="00D93959" w:rsidRDefault="00305F9F" w:rsidP="00880112">
      <w:pPr>
        <w:spacing w:after="120" w:line="264" w:lineRule="auto"/>
        <w:ind w:firstLine="720"/>
        <w:jc w:val="both"/>
        <w:rPr>
          <w:rFonts w:ascii="Times New Roman" w:eastAsia="Calibri" w:hAnsi="Times New Roman" w:cs="Times New Roman"/>
          <w:sz w:val="28"/>
          <w:szCs w:val="28"/>
          <w:highlight w:val="white"/>
        </w:rPr>
      </w:pPr>
      <w:r w:rsidRPr="00D93959">
        <w:rPr>
          <w:rFonts w:ascii="Times New Roman" w:eastAsia="Calibri" w:hAnsi="Times New Roman" w:cs="Times New Roman"/>
          <w:sz w:val="28"/>
          <w:szCs w:val="28"/>
          <w:highlight w:val="white"/>
        </w:rPr>
        <w:t xml:space="preserve">Đạo luật Quản trị Dữ liệu (DGA) là một phần quan trọng của luật pháp EU nhằm thúc đẩy chia sẻ dữ liệu giữa các lĩnh vực và quốc gia trong Liên minh châu Âu. Quy định </w:t>
      </w:r>
      <w:r w:rsidRPr="00D93959">
        <w:rPr>
          <w:rFonts w:ascii="Times New Roman" w:eastAsia="Calibri" w:hAnsi="Times New Roman" w:cs="Times New Roman"/>
          <w:color w:val="000000"/>
          <w:sz w:val="28"/>
          <w:szCs w:val="28"/>
          <w:highlight w:val="white"/>
          <w:u w:color="FF0000"/>
        </w:rPr>
        <w:t>việc tái</w:t>
      </w:r>
      <w:r w:rsidRPr="00D93959">
        <w:rPr>
          <w:rFonts w:ascii="Times New Roman" w:eastAsia="Calibri" w:hAnsi="Times New Roman" w:cs="Times New Roman"/>
          <w:sz w:val="28"/>
          <w:szCs w:val="28"/>
          <w:highlight w:val="white"/>
        </w:rPr>
        <w:t xml:space="preserve"> sử dụng dữ liệu được bảo vệ công khai, tập trung vào hai lĩnh vực chính:</w:t>
      </w:r>
    </w:p>
    <w:p w14:paraId="7E23228E" w14:textId="77777777" w:rsidR="00305F9F" w:rsidRPr="00D93959" w:rsidRDefault="00305F9F" w:rsidP="00880112">
      <w:pPr>
        <w:spacing w:after="120" w:line="264" w:lineRule="auto"/>
        <w:ind w:firstLine="720"/>
        <w:rPr>
          <w:rFonts w:ascii="Times New Roman" w:eastAsia="Calibri" w:hAnsi="Times New Roman" w:cs="Times New Roman"/>
          <w:sz w:val="28"/>
          <w:szCs w:val="28"/>
          <w:highlight w:val="white"/>
        </w:rPr>
      </w:pPr>
      <w:r w:rsidRPr="00D93959">
        <w:rPr>
          <w:rFonts w:ascii="Times New Roman" w:eastAsia="Calibri" w:hAnsi="Times New Roman" w:cs="Times New Roman"/>
          <w:i/>
          <w:sz w:val="28"/>
          <w:szCs w:val="28"/>
          <w:highlight w:val="white"/>
        </w:rPr>
        <w:t xml:space="preserve">Một là, </w:t>
      </w:r>
      <w:r w:rsidRPr="00D93959">
        <w:rPr>
          <w:rFonts w:ascii="Times New Roman" w:eastAsia="Calibri" w:hAnsi="Times New Roman" w:cs="Times New Roman"/>
          <w:sz w:val="28"/>
          <w:szCs w:val="28"/>
          <w:highlight w:val="white"/>
        </w:rPr>
        <w:t>tạo điều kiện chia sẻ dữ liệu, gồm:</w:t>
      </w:r>
    </w:p>
    <w:p w14:paraId="24F19A39" w14:textId="77777777" w:rsidR="00305F9F" w:rsidRPr="00D93959" w:rsidRDefault="00305F9F" w:rsidP="00880112">
      <w:pPr>
        <w:spacing w:after="120" w:line="264" w:lineRule="auto"/>
        <w:ind w:firstLine="720"/>
        <w:jc w:val="both"/>
        <w:rPr>
          <w:rFonts w:ascii="Times New Roman" w:eastAsia="Calibri" w:hAnsi="Times New Roman" w:cs="Times New Roman"/>
          <w:sz w:val="28"/>
          <w:szCs w:val="28"/>
          <w:highlight w:val="white"/>
        </w:rPr>
      </w:pPr>
      <w:r w:rsidRPr="00D93959">
        <w:rPr>
          <w:rFonts w:ascii="Times New Roman" w:eastAsia="Calibri" w:hAnsi="Times New Roman" w:cs="Times New Roman"/>
          <w:sz w:val="28"/>
          <w:szCs w:val="28"/>
          <w:highlight w:val="white"/>
        </w:rPr>
        <w:t xml:space="preserve">- Khuyến khích tái sử dụng dữ liệu cơ quan nhà nước: </w:t>
      </w:r>
      <w:r w:rsidRPr="00D93959">
        <w:rPr>
          <w:rFonts w:ascii="Times New Roman" w:eastAsia="Calibri" w:hAnsi="Times New Roman" w:cs="Times New Roman"/>
          <w:color w:val="000000"/>
          <w:sz w:val="28"/>
          <w:szCs w:val="28"/>
          <w:highlight w:val="white"/>
          <w:u w:color="FF0000"/>
        </w:rPr>
        <w:t>DGA</w:t>
      </w:r>
      <w:r w:rsidRPr="00D93959">
        <w:rPr>
          <w:rFonts w:ascii="Times New Roman" w:eastAsia="Calibri" w:hAnsi="Times New Roman" w:cs="Times New Roman"/>
          <w:sz w:val="28"/>
          <w:szCs w:val="28"/>
          <w:highlight w:val="white"/>
        </w:rPr>
        <w:t xml:space="preserve"> thiết lập các quy tắc về cách chính phủ và các tổ chức công có thể cung cấp dữ liệu của họ để các doanh nghiệp và các tổ chức khác sử dụng lại, ngay cả khi nó được bảo vệ bởi các quy định về bảo mật thương mại, sở hữu trí tuệ hoặc dữ liệu cá nhân.</w:t>
      </w:r>
    </w:p>
    <w:p w14:paraId="63B64144" w14:textId="77777777" w:rsidR="00305F9F" w:rsidRPr="00D93959" w:rsidRDefault="00305F9F" w:rsidP="00880112">
      <w:pPr>
        <w:spacing w:after="120" w:line="264" w:lineRule="auto"/>
        <w:ind w:firstLine="720"/>
        <w:jc w:val="both"/>
        <w:rPr>
          <w:rFonts w:ascii="Times New Roman" w:hAnsi="Times New Roman" w:cs="Times New Roman"/>
          <w:sz w:val="28"/>
          <w:szCs w:val="28"/>
          <w:highlight w:val="white"/>
        </w:rPr>
      </w:pPr>
      <w:r w:rsidRPr="00D93959">
        <w:rPr>
          <w:rFonts w:ascii="Times New Roman" w:hAnsi="Times New Roman" w:cs="Times New Roman"/>
          <w:sz w:val="28"/>
          <w:szCs w:val="28"/>
          <w:highlight w:val="white"/>
        </w:rPr>
        <w:t xml:space="preserve">Quy định về điều kiện, danh mục dữ liệu tái sử dụng bởi các cơ quan cơ quan nhà nước; quy định về cơ chế </w:t>
      </w:r>
      <w:r w:rsidRPr="00D93959">
        <w:rPr>
          <w:rFonts w:ascii="Times New Roman" w:hAnsi="Times New Roman" w:cs="Times New Roman"/>
          <w:color w:val="000000"/>
          <w:sz w:val="28"/>
          <w:szCs w:val="28"/>
          <w:highlight w:val="white"/>
          <w:u w:color="FF0000"/>
        </w:rPr>
        <w:t>tính phí</w:t>
      </w:r>
      <w:r w:rsidRPr="00D93959">
        <w:rPr>
          <w:rFonts w:ascii="Times New Roman" w:hAnsi="Times New Roman" w:cs="Times New Roman"/>
          <w:sz w:val="28"/>
          <w:szCs w:val="28"/>
          <w:highlight w:val="white"/>
        </w:rPr>
        <w:t xml:space="preserve">, giá; các cơ quan có thẩm quyền hỗ trợ cơ quan nhà nước truy cập, tái sử dụng dữ liệu. Các điều khoản trong Chương này không tạo ra quyền sử dụng lại dữ liệu đó nhưng cung cấp một tập hợp các điều kiện cơ bản hài hòa để có thể cho phép sử dụng lại dữ liệu đó (ví dụ: yêu cầu về tính không độc quyền). Các cơ quan thuộc khu vực công cho phép loại hình tái sử dụng này cần phải được trang bị kỹ thuật để đảm bảo </w:t>
      </w:r>
      <w:r w:rsidRPr="00D93959">
        <w:rPr>
          <w:rFonts w:ascii="Times New Roman" w:hAnsi="Times New Roman" w:cs="Times New Roman"/>
          <w:color w:val="000000"/>
          <w:sz w:val="28"/>
          <w:szCs w:val="28"/>
          <w:highlight w:val="white"/>
          <w:u w:color="FF0000"/>
        </w:rPr>
        <w:t>rằng việc</w:t>
      </w:r>
      <w:r w:rsidRPr="00D93959">
        <w:rPr>
          <w:rFonts w:ascii="Times New Roman" w:hAnsi="Times New Roman" w:cs="Times New Roman"/>
          <w:sz w:val="28"/>
          <w:szCs w:val="28"/>
          <w:highlight w:val="white"/>
        </w:rPr>
        <w:t xml:space="preserve"> bảo vệ dữ liệu, quyền riêng tư và bảo mật được bảo toàn đầy đủ. Các quốc gia thành viên sẽ phải thiết lập một đầu mối liên hệ duy nhất hỗ trợ các nhà nghiên cứu và doanh nghiệp đổi mới trong việc xác định dữ liệu phù hợp, đồng thời được yêu cầu đưa ra các cơ cấu để hỗ trợ các cơ quan khu vực công bằng các phương tiện kỹ thuật và hỗ trợ pháp lý.</w:t>
      </w:r>
    </w:p>
    <w:p w14:paraId="61F2AF42" w14:textId="77777777" w:rsidR="00305F9F" w:rsidRPr="00D93959" w:rsidRDefault="00305F9F" w:rsidP="00880112">
      <w:pPr>
        <w:spacing w:after="120" w:line="264" w:lineRule="auto"/>
        <w:ind w:firstLine="720"/>
        <w:jc w:val="both"/>
        <w:rPr>
          <w:rFonts w:ascii="Times New Roman" w:eastAsia="Calibri" w:hAnsi="Times New Roman" w:cs="Times New Roman"/>
          <w:sz w:val="28"/>
          <w:szCs w:val="28"/>
          <w:highlight w:val="white"/>
        </w:rPr>
      </w:pPr>
      <w:r w:rsidRPr="00D93959">
        <w:rPr>
          <w:rFonts w:ascii="Times New Roman" w:eastAsia="Calibri" w:hAnsi="Times New Roman" w:cs="Times New Roman"/>
          <w:sz w:val="28"/>
          <w:szCs w:val="28"/>
          <w:highlight w:val="white"/>
        </w:rPr>
        <w:t>- Giới thiệu các trung gian dữ liệu: Đạo luật quy định các thực thể được gọi là "trung gian dữ liệu", sẽ cung cấp nền tảng để chia sẻ và tổng hợp dữ liệu. Các trung gian này phải hoạt động theo các tiêu chí nghiêm ngặt để đảm bảo truy cập dữ liệu công bằng và an toàn.</w:t>
      </w:r>
    </w:p>
    <w:p w14:paraId="363A63D9" w14:textId="77777777" w:rsidR="00305F9F" w:rsidRPr="00D93959" w:rsidRDefault="00305F9F" w:rsidP="00880112">
      <w:pPr>
        <w:spacing w:after="120" w:line="264" w:lineRule="auto"/>
        <w:ind w:firstLine="720"/>
        <w:jc w:val="both"/>
        <w:rPr>
          <w:rFonts w:ascii="Times New Roman" w:eastAsia="Calibri" w:hAnsi="Times New Roman" w:cs="Times New Roman"/>
          <w:sz w:val="28"/>
          <w:szCs w:val="28"/>
          <w:highlight w:val="white"/>
        </w:rPr>
      </w:pPr>
      <w:r w:rsidRPr="00D93959">
        <w:rPr>
          <w:rFonts w:ascii="Times New Roman" w:eastAsia="Calibri" w:hAnsi="Times New Roman" w:cs="Times New Roman"/>
          <w:sz w:val="28"/>
          <w:szCs w:val="28"/>
          <w:highlight w:val="white"/>
        </w:rPr>
        <w:t>- Thúc đẩy không gian dữ liệu chung Châu Âu: DGA khuyến khích tạo ra các không gian dữ liệu cụ thể theo ngành, nơi dữ liệu có thể được chia sẻ và sử dụng hợp tác, thúc đẩy đổi mới và nghiên cứu.</w:t>
      </w:r>
    </w:p>
    <w:p w14:paraId="791552BF" w14:textId="77777777" w:rsidR="00305F9F" w:rsidRPr="00D93959" w:rsidRDefault="00305F9F" w:rsidP="00880112">
      <w:pPr>
        <w:spacing w:after="120" w:line="264" w:lineRule="auto"/>
        <w:ind w:firstLine="720"/>
        <w:jc w:val="both"/>
        <w:rPr>
          <w:rFonts w:ascii="Times New Roman" w:eastAsia="Calibri" w:hAnsi="Times New Roman" w:cs="Times New Roman"/>
          <w:sz w:val="28"/>
          <w:szCs w:val="28"/>
          <w:highlight w:val="white"/>
        </w:rPr>
      </w:pPr>
      <w:r w:rsidRPr="00D93959">
        <w:rPr>
          <w:rFonts w:ascii="Times New Roman" w:eastAsia="Calibri" w:hAnsi="Times New Roman" w:cs="Times New Roman"/>
          <w:i/>
          <w:sz w:val="28"/>
          <w:szCs w:val="28"/>
          <w:highlight w:val="white"/>
        </w:rPr>
        <w:lastRenderedPageBreak/>
        <w:t xml:space="preserve">Hai là, </w:t>
      </w:r>
      <w:r w:rsidRPr="00D93959">
        <w:rPr>
          <w:rFonts w:ascii="Times New Roman" w:eastAsia="Calibri" w:hAnsi="Times New Roman" w:cs="Times New Roman"/>
          <w:sz w:val="28"/>
          <w:szCs w:val="28"/>
          <w:highlight w:val="white"/>
        </w:rPr>
        <w:t>đảm bảo quản trị dữ liệu đáng tin cậy, gồm:</w:t>
      </w:r>
    </w:p>
    <w:p w14:paraId="42145E33" w14:textId="77777777" w:rsidR="00305F9F" w:rsidRPr="00D93959" w:rsidRDefault="00305F9F" w:rsidP="00880112">
      <w:pPr>
        <w:spacing w:after="120" w:line="264" w:lineRule="auto"/>
        <w:ind w:firstLine="720"/>
        <w:jc w:val="both"/>
        <w:rPr>
          <w:rFonts w:ascii="Times New Roman" w:eastAsia="Calibri" w:hAnsi="Times New Roman" w:cs="Times New Roman"/>
          <w:sz w:val="28"/>
          <w:szCs w:val="28"/>
          <w:highlight w:val="white"/>
        </w:rPr>
      </w:pPr>
      <w:r w:rsidRPr="00D93959">
        <w:rPr>
          <w:rFonts w:ascii="Times New Roman" w:eastAsia="Calibri" w:hAnsi="Times New Roman" w:cs="Times New Roman"/>
          <w:sz w:val="28"/>
          <w:szCs w:val="28"/>
          <w:highlight w:val="white"/>
        </w:rPr>
        <w:t>- Thiết lập các nguyên tắc đạo đức để chia sẻ dữ liệu: Đạo luật đặt ra các nguyên tắc như công bằng, minh bạch, trách nhiệm giải trình và không phân biệt đối xử để hướng dẫn các hoạt động chia sẻ dữ liệu.</w:t>
      </w:r>
    </w:p>
    <w:p w14:paraId="226EAB43" w14:textId="77777777" w:rsidR="00305F9F" w:rsidRPr="00D93959" w:rsidRDefault="00305F9F" w:rsidP="00880112">
      <w:pPr>
        <w:spacing w:after="120" w:line="264" w:lineRule="auto"/>
        <w:ind w:firstLine="720"/>
        <w:jc w:val="both"/>
        <w:rPr>
          <w:rFonts w:ascii="Times New Roman" w:eastAsia="Calibri" w:hAnsi="Times New Roman" w:cs="Times New Roman"/>
          <w:sz w:val="28"/>
          <w:szCs w:val="28"/>
          <w:highlight w:val="white"/>
        </w:rPr>
      </w:pPr>
      <w:r w:rsidRPr="00D93959">
        <w:rPr>
          <w:rFonts w:ascii="Times New Roman" w:eastAsia="Calibri" w:hAnsi="Times New Roman" w:cs="Times New Roman"/>
          <w:sz w:val="28"/>
          <w:szCs w:val="28"/>
          <w:highlight w:val="white"/>
        </w:rPr>
        <w:t>- Quy định lòng vị tha dữ liệu: DGA cho phép các cá nhân và tổ chức quyên góp dữ liệu của họ cho các mục đích lợi ích công cộng, chẳng hạn như nghiên cứu khoa học hoặc giám sát môi trường.</w:t>
      </w:r>
    </w:p>
    <w:p w14:paraId="0AACEFED" w14:textId="77777777" w:rsidR="00305F9F" w:rsidRPr="00D93959" w:rsidRDefault="00305F9F" w:rsidP="00880112">
      <w:pPr>
        <w:spacing w:after="120" w:line="264" w:lineRule="auto"/>
        <w:ind w:firstLine="720"/>
        <w:jc w:val="both"/>
        <w:rPr>
          <w:rFonts w:ascii="Times New Roman" w:eastAsia="Calibri" w:hAnsi="Times New Roman" w:cs="Times New Roman"/>
          <w:sz w:val="28"/>
          <w:szCs w:val="28"/>
          <w:highlight w:val="white"/>
        </w:rPr>
      </w:pPr>
      <w:r w:rsidRPr="00D93959">
        <w:rPr>
          <w:rFonts w:ascii="Times New Roman" w:eastAsia="Calibri" w:hAnsi="Times New Roman" w:cs="Times New Roman"/>
          <w:sz w:val="28"/>
          <w:szCs w:val="28"/>
          <w:highlight w:val="white"/>
        </w:rPr>
        <w:t>- Tăng cường cơ chế thực thi: Đạo luật trang bị cho các quốc gia thành viên EU các công cụ để giám sát và thực thi việc tuân thủ các điều khoản của nó.</w:t>
      </w:r>
    </w:p>
    <w:p w14:paraId="277D0E9F" w14:textId="77777777" w:rsidR="00305F9F" w:rsidRPr="00D93959" w:rsidRDefault="00305F9F" w:rsidP="00880112">
      <w:pPr>
        <w:spacing w:after="120" w:line="264" w:lineRule="auto"/>
        <w:ind w:firstLine="720"/>
        <w:jc w:val="both"/>
        <w:rPr>
          <w:rFonts w:ascii="Times New Roman" w:eastAsia="Calibri" w:hAnsi="Times New Roman" w:cs="Times New Roman"/>
          <w:sz w:val="28"/>
          <w:szCs w:val="28"/>
          <w:highlight w:val="white"/>
        </w:rPr>
      </w:pPr>
      <w:r w:rsidRPr="00D93959">
        <w:rPr>
          <w:rFonts w:ascii="Times New Roman" w:eastAsia="Calibri" w:hAnsi="Times New Roman" w:cs="Times New Roman"/>
          <w:sz w:val="28"/>
          <w:szCs w:val="28"/>
          <w:highlight w:val="white"/>
        </w:rPr>
        <w:t>- DGA quy định việc chia sẻ dữ liệu giữa các quốc gia, khu vực trong khối EU, nhằm tận dụng tiềm năng của dữ liệu qua 04 bộ biện pháp chính:</w:t>
      </w:r>
    </w:p>
    <w:p w14:paraId="03A6B418" w14:textId="77777777" w:rsidR="00305F9F" w:rsidRPr="00D93959" w:rsidRDefault="00305F9F" w:rsidP="00880112">
      <w:pPr>
        <w:spacing w:after="120" w:line="264" w:lineRule="auto"/>
        <w:ind w:firstLine="720"/>
        <w:jc w:val="both"/>
        <w:rPr>
          <w:rFonts w:ascii="Times New Roman" w:eastAsia="Calibri" w:hAnsi="Times New Roman" w:cs="Times New Roman"/>
          <w:sz w:val="28"/>
          <w:szCs w:val="28"/>
          <w:highlight w:val="white"/>
        </w:rPr>
      </w:pPr>
      <w:r w:rsidRPr="00D93959">
        <w:rPr>
          <w:rFonts w:ascii="Times New Roman" w:eastAsia="Calibri" w:hAnsi="Times New Roman" w:cs="Times New Roman"/>
          <w:sz w:val="28"/>
          <w:szCs w:val="28"/>
          <w:highlight w:val="white"/>
        </w:rPr>
        <w:t>+ Cơ chế tái sử dụng dữ liệu, cung cấp dữ liệu cơ quan nhà nước, những dữ liệu không thể cung cấp dưới dạng dữ liệu mở.</w:t>
      </w:r>
    </w:p>
    <w:p w14:paraId="2D57B764" w14:textId="77777777" w:rsidR="00305F9F" w:rsidRPr="00D93959" w:rsidRDefault="00305F9F" w:rsidP="00880112">
      <w:pPr>
        <w:spacing w:after="120" w:line="264" w:lineRule="auto"/>
        <w:ind w:firstLine="720"/>
        <w:jc w:val="both"/>
        <w:rPr>
          <w:rFonts w:ascii="Times New Roman" w:eastAsia="Calibri" w:hAnsi="Times New Roman" w:cs="Times New Roman"/>
          <w:sz w:val="28"/>
          <w:szCs w:val="28"/>
          <w:highlight w:val="white"/>
        </w:rPr>
      </w:pPr>
      <w:r w:rsidRPr="00D93959">
        <w:rPr>
          <w:rFonts w:ascii="Times New Roman" w:eastAsia="Calibri" w:hAnsi="Times New Roman" w:cs="Times New Roman"/>
          <w:sz w:val="28"/>
          <w:szCs w:val="28"/>
          <w:highlight w:val="white"/>
        </w:rPr>
        <w:t>+ Biện pháp đảm bảo trung gian dữ liệu hoạt động về chia sẻ, tập hợp dữ liệu trong không gian dữ liệu chung Châu Âu.</w:t>
      </w:r>
    </w:p>
    <w:p w14:paraId="1923336C" w14:textId="77777777" w:rsidR="00305F9F" w:rsidRPr="00D93959" w:rsidRDefault="00305F9F" w:rsidP="00880112">
      <w:pPr>
        <w:spacing w:after="120" w:line="264" w:lineRule="auto"/>
        <w:ind w:firstLine="720"/>
        <w:jc w:val="both"/>
        <w:rPr>
          <w:rFonts w:ascii="Times New Roman" w:eastAsia="Calibri" w:hAnsi="Times New Roman" w:cs="Times New Roman"/>
          <w:sz w:val="28"/>
          <w:szCs w:val="28"/>
          <w:highlight w:val="white"/>
        </w:rPr>
      </w:pPr>
      <w:r w:rsidRPr="00D93959">
        <w:rPr>
          <w:rFonts w:ascii="Times New Roman" w:eastAsia="Calibri" w:hAnsi="Times New Roman" w:cs="Times New Roman"/>
          <w:sz w:val="28"/>
          <w:szCs w:val="28"/>
          <w:highlight w:val="white"/>
        </w:rPr>
        <w:t>+ Người dân và doanh nghiệp cung cấp dữ liệu cho lợi ích xã hội một cách dễ dàng hơn.</w:t>
      </w:r>
    </w:p>
    <w:p w14:paraId="767883A2" w14:textId="77777777" w:rsidR="00305F9F" w:rsidRPr="00D93959" w:rsidRDefault="00305F9F" w:rsidP="00880112">
      <w:pPr>
        <w:spacing w:after="120" w:line="264" w:lineRule="auto"/>
        <w:ind w:firstLine="720"/>
        <w:jc w:val="both"/>
        <w:rPr>
          <w:rFonts w:ascii="Times New Roman" w:eastAsia="Calibri" w:hAnsi="Times New Roman" w:cs="Times New Roman"/>
          <w:sz w:val="28"/>
          <w:szCs w:val="28"/>
          <w:highlight w:val="white"/>
        </w:rPr>
      </w:pPr>
      <w:r w:rsidRPr="00D93959">
        <w:rPr>
          <w:rFonts w:ascii="Times New Roman" w:eastAsia="Calibri" w:hAnsi="Times New Roman" w:cs="Times New Roman"/>
          <w:sz w:val="28"/>
          <w:szCs w:val="28"/>
          <w:highlight w:val="white"/>
        </w:rPr>
        <w:t>+ Tạo điều kiện thuận lợi cho việc chia sẻ dữ liệu, đặc biệt là sử dụng dữ liệu liên thông giữa các lĩnh vực, khu vực, quốc gia và đảm bảo việc sử dụng dữ liệu đúng mục đích.</w:t>
      </w:r>
    </w:p>
    <w:p w14:paraId="085ED00C" w14:textId="77777777" w:rsidR="001B6A65" w:rsidRPr="00D93959" w:rsidRDefault="00305F9F" w:rsidP="00880112">
      <w:pPr>
        <w:pStyle w:val="Heading11"/>
        <w:spacing w:before="0" w:after="120" w:line="264" w:lineRule="auto"/>
        <w:ind w:firstLine="720"/>
        <w:rPr>
          <w:rFonts w:ascii="Times New Roman" w:hAnsi="Times New Roman"/>
          <w:b/>
          <w:color w:val="auto"/>
          <w:sz w:val="28"/>
          <w:szCs w:val="28"/>
          <w:highlight w:val="white"/>
        </w:rPr>
      </w:pPr>
      <w:r w:rsidRPr="00D93959">
        <w:rPr>
          <w:rFonts w:ascii="Times New Roman" w:hAnsi="Times New Roman"/>
          <w:b/>
          <w:color w:val="auto"/>
          <w:sz w:val="28"/>
          <w:szCs w:val="28"/>
          <w:highlight w:val="white"/>
        </w:rPr>
        <w:t xml:space="preserve">2. </w:t>
      </w:r>
      <w:r w:rsidR="007C5DA9" w:rsidRPr="00D93959">
        <w:rPr>
          <w:rFonts w:ascii="Times New Roman" w:hAnsi="Times New Roman"/>
          <w:b/>
          <w:color w:val="auto"/>
          <w:sz w:val="28"/>
          <w:szCs w:val="28"/>
          <w:highlight w:val="white"/>
        </w:rPr>
        <w:t>Đạo luật Dữ liệu của Liên minh châu Âu</w:t>
      </w:r>
    </w:p>
    <w:p w14:paraId="386008F1" w14:textId="77777777" w:rsidR="007C5DA9" w:rsidRPr="00D93959" w:rsidRDefault="007C5DA9" w:rsidP="00880112">
      <w:pPr>
        <w:spacing w:after="120" w:line="264" w:lineRule="auto"/>
        <w:ind w:firstLine="720"/>
        <w:jc w:val="both"/>
        <w:rPr>
          <w:rFonts w:ascii="Times New Roman" w:hAnsi="Times New Roman" w:cs="Times New Roman"/>
          <w:b/>
          <w:sz w:val="28"/>
          <w:szCs w:val="28"/>
          <w:highlight w:val="white"/>
        </w:rPr>
      </w:pPr>
      <w:r w:rsidRPr="00D93959">
        <w:rPr>
          <w:rFonts w:ascii="Times New Roman" w:hAnsi="Times New Roman" w:cs="Times New Roman"/>
          <w:sz w:val="28"/>
          <w:szCs w:val="28"/>
          <w:highlight w:val="white"/>
        </w:rPr>
        <w:t>Đạo luật này</w:t>
      </w:r>
      <w:r w:rsidRPr="00D93959">
        <w:rPr>
          <w:rFonts w:ascii="Times New Roman" w:hAnsi="Times New Roman" w:cs="Times New Roman"/>
          <w:b/>
          <w:sz w:val="28"/>
          <w:szCs w:val="28"/>
          <w:highlight w:val="white"/>
        </w:rPr>
        <w:t xml:space="preserve"> </w:t>
      </w:r>
      <w:r w:rsidR="00880112" w:rsidRPr="00D93959">
        <w:rPr>
          <w:rFonts w:ascii="Times New Roman" w:hAnsi="Times New Roman" w:cs="Times New Roman"/>
          <w:sz w:val="28"/>
          <w:szCs w:val="28"/>
          <w:highlight w:val="white"/>
        </w:rPr>
        <w:t xml:space="preserve">được xem </w:t>
      </w:r>
      <w:r w:rsidRPr="00D93959">
        <w:rPr>
          <w:rFonts w:ascii="Times New Roman" w:hAnsi="Times New Roman" w:cs="Times New Roman"/>
          <w:sz w:val="28"/>
          <w:szCs w:val="28"/>
          <w:highlight w:val="white"/>
        </w:rPr>
        <w:t>là trụ cột chính, góp phần tạo ra khung lập pháp về các vấn đề ảnh hưởng đến mối quan hệ giữa các tác nhân kinh tế dữ liệu, nhằm tạo động lực cho việc chia sẻ dữ liệu theo chiều ngang giữ</w:t>
      </w:r>
      <w:r w:rsidR="00880112" w:rsidRPr="00D93959">
        <w:rPr>
          <w:rFonts w:ascii="Times New Roman" w:hAnsi="Times New Roman" w:cs="Times New Roman"/>
          <w:sz w:val="28"/>
          <w:szCs w:val="28"/>
          <w:highlight w:val="white"/>
        </w:rPr>
        <w:t xml:space="preserve">a các ngành, khuyến khích và tạo điều kiện </w:t>
      </w:r>
      <w:r w:rsidR="00880112" w:rsidRPr="00D93959">
        <w:rPr>
          <w:rFonts w:ascii="Times New Roman" w:hAnsi="Times New Roman" w:cs="Times New Roman"/>
          <w:color w:val="000000"/>
          <w:sz w:val="28"/>
          <w:szCs w:val="28"/>
          <w:highlight w:val="white"/>
          <w:u w:color="FF0000"/>
        </w:rPr>
        <w:t>cho luồng</w:t>
      </w:r>
      <w:r w:rsidR="00880112" w:rsidRPr="00D93959">
        <w:rPr>
          <w:rFonts w:ascii="Times New Roman" w:hAnsi="Times New Roman" w:cs="Times New Roman"/>
          <w:sz w:val="28"/>
          <w:szCs w:val="28"/>
          <w:highlight w:val="white"/>
        </w:rPr>
        <w:t xml:space="preserve"> dữ liệu lớn hơn và công bằng hơn trong tất cả các lĩnh vực, từ doanh nghiệp đến doanh nghiệp, doanh nghiệp đến chính phủ, chính phủ với doanh nghiệp và giữa chính phủ với chính phủ. Đạo luật này gồm các nội dung </w:t>
      </w:r>
      <w:r w:rsidR="00880112" w:rsidRPr="00D93959">
        <w:rPr>
          <w:rFonts w:ascii="Times New Roman" w:hAnsi="Times New Roman" w:cs="Times New Roman"/>
          <w:color w:val="000000"/>
          <w:sz w:val="28"/>
          <w:szCs w:val="28"/>
          <w:highlight w:val="white"/>
          <w:u w:color="FF0000"/>
        </w:rPr>
        <w:t>lớn sau</w:t>
      </w:r>
      <w:r w:rsidR="00880112" w:rsidRPr="00D93959">
        <w:rPr>
          <w:rFonts w:ascii="Times New Roman" w:hAnsi="Times New Roman" w:cs="Times New Roman"/>
          <w:sz w:val="28"/>
          <w:szCs w:val="28"/>
          <w:highlight w:val="white"/>
        </w:rPr>
        <w:t>:</w:t>
      </w:r>
    </w:p>
    <w:p w14:paraId="5743E250" w14:textId="77777777" w:rsidR="00D251DD" w:rsidRPr="00D93959" w:rsidRDefault="00880112" w:rsidP="00880112">
      <w:pPr>
        <w:spacing w:after="120" w:line="264" w:lineRule="auto"/>
        <w:ind w:firstLine="720"/>
        <w:jc w:val="both"/>
        <w:rPr>
          <w:rFonts w:ascii="Times New Roman" w:hAnsi="Times New Roman" w:cs="Times New Roman"/>
          <w:sz w:val="28"/>
          <w:szCs w:val="28"/>
          <w:highlight w:val="white"/>
        </w:rPr>
      </w:pPr>
      <w:r w:rsidRPr="00D93959">
        <w:rPr>
          <w:rFonts w:ascii="Times New Roman" w:hAnsi="Times New Roman" w:cs="Times New Roman"/>
          <w:b/>
          <w:i/>
          <w:sz w:val="28"/>
          <w:szCs w:val="28"/>
          <w:highlight w:val="white"/>
        </w:rPr>
        <w:t xml:space="preserve">Thứ nhất, </w:t>
      </w:r>
      <w:r w:rsidRPr="00D93959">
        <w:rPr>
          <w:rFonts w:ascii="Times New Roman" w:hAnsi="Times New Roman" w:cs="Times New Roman"/>
          <w:sz w:val="28"/>
          <w:szCs w:val="28"/>
          <w:highlight w:val="white"/>
        </w:rPr>
        <w:t>c</w:t>
      </w:r>
      <w:r w:rsidR="00D251DD" w:rsidRPr="00D93959">
        <w:rPr>
          <w:rFonts w:ascii="Times New Roman" w:hAnsi="Times New Roman" w:cs="Times New Roman"/>
          <w:sz w:val="28"/>
          <w:szCs w:val="28"/>
          <w:highlight w:val="white"/>
        </w:rPr>
        <w:t>hia sẻ dữ liệu giữa doanh nghiệp với người tiêu dùng và doanh nghiệp với doanh nghiệp.</w:t>
      </w:r>
      <w:r w:rsidR="00D251DD" w:rsidRPr="00D93959">
        <w:rPr>
          <w:rFonts w:ascii="Times New Roman" w:hAnsi="Times New Roman" w:cs="Times New Roman"/>
          <w:b/>
          <w:sz w:val="28"/>
          <w:szCs w:val="28"/>
          <w:highlight w:val="white"/>
        </w:rPr>
        <w:t xml:space="preserve"> </w:t>
      </w:r>
      <w:r w:rsidR="00D251DD" w:rsidRPr="00D93959">
        <w:rPr>
          <w:rFonts w:ascii="Times New Roman" w:hAnsi="Times New Roman" w:cs="Times New Roman"/>
          <w:sz w:val="28"/>
          <w:szCs w:val="28"/>
          <w:highlight w:val="white"/>
        </w:rPr>
        <w:t xml:space="preserve">Theo quy định, các nhà sản xuất và nhà thiết kế phải thiết kế sản phẩm theo </w:t>
      </w:r>
      <w:r w:rsidR="00D251DD" w:rsidRPr="00D93959">
        <w:rPr>
          <w:rFonts w:ascii="Times New Roman" w:hAnsi="Times New Roman" w:cs="Times New Roman"/>
          <w:color w:val="000000"/>
          <w:sz w:val="28"/>
          <w:szCs w:val="28"/>
          <w:highlight w:val="white"/>
          <w:u w:color="FF0000"/>
        </w:rPr>
        <w:t>cách giúp</w:t>
      </w:r>
      <w:r w:rsidR="00D251DD" w:rsidRPr="00D93959">
        <w:rPr>
          <w:rFonts w:ascii="Times New Roman" w:hAnsi="Times New Roman" w:cs="Times New Roman"/>
          <w:sz w:val="28"/>
          <w:szCs w:val="28"/>
          <w:highlight w:val="white"/>
        </w:rPr>
        <w:t xml:space="preserve"> dữ liệu có thể truy cập dễ dàng và họ sẽ phải minh bạch về dữ liệu </w:t>
      </w:r>
      <w:r w:rsidR="00D251DD" w:rsidRPr="00D93959">
        <w:rPr>
          <w:rFonts w:ascii="Times New Roman" w:hAnsi="Times New Roman" w:cs="Times New Roman"/>
          <w:color w:val="000000"/>
          <w:sz w:val="28"/>
          <w:szCs w:val="28"/>
          <w:highlight w:val="white"/>
          <w:u w:color="FF0000"/>
        </w:rPr>
        <w:t>nào sẽ</w:t>
      </w:r>
      <w:r w:rsidR="00D251DD" w:rsidRPr="00D93959">
        <w:rPr>
          <w:rFonts w:ascii="Times New Roman" w:hAnsi="Times New Roman" w:cs="Times New Roman"/>
          <w:sz w:val="28"/>
          <w:szCs w:val="28"/>
          <w:highlight w:val="white"/>
        </w:rPr>
        <w:t xml:space="preserve"> có thể truy cập được cũng như cách truy cập chúng. Các quy định trong Chương này sẽ không ảnh hưởng đến khả năng nhà sản xuất truy cập và sử dụng dữ liệu từ sản phẩm hoặc dịch vụ liên quan mà họ cung cấp, khi đã được thỏa thuận với người dùng. Người giữ dữ liệu có nghĩa vụ cung cấp dữ liệu </w:t>
      </w:r>
      <w:r w:rsidR="00D251DD" w:rsidRPr="00D93959">
        <w:rPr>
          <w:rFonts w:ascii="Times New Roman" w:hAnsi="Times New Roman" w:cs="Times New Roman"/>
          <w:color w:val="000000"/>
          <w:sz w:val="28"/>
          <w:szCs w:val="28"/>
          <w:highlight w:val="white"/>
          <w:u w:color="FF0000"/>
        </w:rPr>
        <w:t>đó cho</w:t>
      </w:r>
      <w:r w:rsidR="00D251DD" w:rsidRPr="00D93959">
        <w:rPr>
          <w:rFonts w:ascii="Times New Roman" w:hAnsi="Times New Roman" w:cs="Times New Roman"/>
          <w:sz w:val="28"/>
          <w:szCs w:val="28"/>
          <w:highlight w:val="white"/>
        </w:rPr>
        <w:t xml:space="preserve"> bên thứ ba theo yêu cầu của người dùng. Người dùng sẽ có quyền ủy quyền cho chủ sở hữu dữ liệu </w:t>
      </w:r>
      <w:r w:rsidR="00D251DD" w:rsidRPr="00D93959">
        <w:rPr>
          <w:rFonts w:ascii="Times New Roman" w:hAnsi="Times New Roman" w:cs="Times New Roman"/>
          <w:color w:val="000000"/>
          <w:sz w:val="28"/>
          <w:szCs w:val="28"/>
          <w:highlight w:val="white"/>
          <w:u w:color="FF0000"/>
        </w:rPr>
        <w:t>cấp quyền</w:t>
      </w:r>
      <w:r w:rsidR="00D251DD" w:rsidRPr="00D93959">
        <w:rPr>
          <w:rFonts w:ascii="Times New Roman" w:hAnsi="Times New Roman" w:cs="Times New Roman"/>
          <w:sz w:val="28"/>
          <w:szCs w:val="28"/>
          <w:highlight w:val="white"/>
        </w:rPr>
        <w:t xml:space="preserve"> truy cập dữ liệu cho các nhà cung cấp </w:t>
      </w:r>
      <w:r w:rsidR="00D251DD" w:rsidRPr="00D93959">
        <w:rPr>
          <w:rFonts w:ascii="Times New Roman" w:hAnsi="Times New Roman" w:cs="Times New Roman"/>
          <w:sz w:val="28"/>
          <w:szCs w:val="28"/>
          <w:highlight w:val="white"/>
        </w:rPr>
        <w:lastRenderedPageBreak/>
        <w:t xml:space="preserve">dịch vụ bên thứ ba, chẳng hạn như nhà cung cấp dịch vụ hậu mãi. Các doanh nghiệp siêu nhỏ và nhỏ </w:t>
      </w:r>
      <w:r w:rsidR="00D251DD" w:rsidRPr="00D93959">
        <w:rPr>
          <w:rFonts w:ascii="Times New Roman" w:hAnsi="Times New Roman" w:cs="Times New Roman"/>
          <w:color w:val="000000"/>
          <w:sz w:val="28"/>
          <w:szCs w:val="28"/>
          <w:highlight w:val="white"/>
          <w:u w:color="FF0000"/>
        </w:rPr>
        <w:t>sẽ được miễn</w:t>
      </w:r>
      <w:r w:rsidR="00D251DD" w:rsidRPr="00D93959">
        <w:rPr>
          <w:rFonts w:ascii="Times New Roman" w:hAnsi="Times New Roman" w:cs="Times New Roman"/>
          <w:sz w:val="28"/>
          <w:szCs w:val="28"/>
          <w:highlight w:val="white"/>
        </w:rPr>
        <w:t xml:space="preserve"> các nghĩa vụ này.</w:t>
      </w:r>
    </w:p>
    <w:p w14:paraId="624DEBF4" w14:textId="77777777" w:rsidR="00D251DD" w:rsidRPr="00D93959" w:rsidRDefault="00880112" w:rsidP="00880112">
      <w:pPr>
        <w:spacing w:after="120" w:line="264" w:lineRule="auto"/>
        <w:ind w:firstLine="720"/>
        <w:jc w:val="both"/>
        <w:rPr>
          <w:rFonts w:ascii="Times New Roman" w:hAnsi="Times New Roman" w:cs="Times New Roman"/>
          <w:sz w:val="28"/>
          <w:szCs w:val="28"/>
          <w:highlight w:val="white"/>
        </w:rPr>
      </w:pPr>
      <w:r w:rsidRPr="00D93959">
        <w:rPr>
          <w:rFonts w:ascii="Times New Roman" w:hAnsi="Times New Roman" w:cs="Times New Roman"/>
          <w:b/>
          <w:i/>
          <w:sz w:val="28"/>
          <w:szCs w:val="28"/>
          <w:highlight w:val="white"/>
        </w:rPr>
        <w:t xml:space="preserve">Thứ hai, </w:t>
      </w:r>
      <w:r w:rsidRPr="00D93959">
        <w:rPr>
          <w:rFonts w:ascii="Times New Roman" w:hAnsi="Times New Roman" w:cs="Times New Roman"/>
          <w:sz w:val="28"/>
          <w:szCs w:val="28"/>
          <w:highlight w:val="white"/>
        </w:rPr>
        <w:t>n</w:t>
      </w:r>
      <w:r w:rsidR="00D251DD" w:rsidRPr="00D93959">
        <w:rPr>
          <w:rFonts w:ascii="Times New Roman" w:hAnsi="Times New Roman" w:cs="Times New Roman"/>
          <w:sz w:val="28"/>
          <w:szCs w:val="28"/>
          <w:highlight w:val="white"/>
        </w:rPr>
        <w:t>ghĩa vụ cung cấp dữ liệu của chủ sở hữu dữ liệu theo luật của Liên minh</w:t>
      </w:r>
      <w:r w:rsidRPr="00D93959">
        <w:rPr>
          <w:rFonts w:ascii="Times New Roman" w:hAnsi="Times New Roman" w:cs="Times New Roman"/>
          <w:sz w:val="28"/>
          <w:szCs w:val="28"/>
          <w:highlight w:val="white"/>
        </w:rPr>
        <w:t>.</w:t>
      </w:r>
      <w:r w:rsidRPr="00D93959">
        <w:rPr>
          <w:rFonts w:ascii="Times New Roman" w:hAnsi="Times New Roman" w:cs="Times New Roman"/>
          <w:b/>
          <w:sz w:val="28"/>
          <w:szCs w:val="28"/>
          <w:highlight w:val="white"/>
        </w:rPr>
        <w:t xml:space="preserve"> </w:t>
      </w:r>
      <w:r w:rsidR="00D251DD" w:rsidRPr="00D93959">
        <w:rPr>
          <w:rFonts w:ascii="Times New Roman" w:hAnsi="Times New Roman" w:cs="Times New Roman"/>
          <w:sz w:val="28"/>
          <w:szCs w:val="28"/>
          <w:highlight w:val="white"/>
        </w:rPr>
        <w:t xml:space="preserve">Trong trường hợp chủ sở hữu dữ liệu có nghĩa vụ cung cấp dữ liệu cho người nhận dữ liệu như trong Chương II hoặc theo luật khác của Liên minh hoặc luật của Quốc gia thành viên, khuôn khổ chung sẽ giải quyết các điều kiện theo đó dữ liệu được cung cấp và khoản bồi thường cho việc cung cấp dữ liệu. Mọi điều kiện sẽ phải công bằng và không phân biệt đối xử, đồng thời mọi khoản bồi thường sẽ phải hợp lý. Bất kỳ khoản bồi thường </w:t>
      </w:r>
      <w:r w:rsidR="00D251DD" w:rsidRPr="00D93959">
        <w:rPr>
          <w:rFonts w:ascii="Times New Roman" w:hAnsi="Times New Roman" w:cs="Times New Roman"/>
          <w:color w:val="000000"/>
          <w:sz w:val="28"/>
          <w:szCs w:val="28"/>
          <w:highlight w:val="white"/>
          <w:u w:color="FF0000"/>
        </w:rPr>
        <w:t>nào dành</w:t>
      </w:r>
      <w:r w:rsidR="00D251DD" w:rsidRPr="00D93959">
        <w:rPr>
          <w:rFonts w:ascii="Times New Roman" w:hAnsi="Times New Roman" w:cs="Times New Roman"/>
          <w:sz w:val="28"/>
          <w:szCs w:val="28"/>
          <w:highlight w:val="white"/>
        </w:rPr>
        <w:t xml:space="preserve"> cho các doanh nghiệp vừa và nhỏ không được vượt quá chi phí phát sinh để cung cấp dữ liệu, trừ khi có quy định </w:t>
      </w:r>
      <w:r w:rsidR="00D251DD" w:rsidRPr="00D93959">
        <w:rPr>
          <w:rFonts w:ascii="Times New Roman" w:hAnsi="Times New Roman" w:cs="Times New Roman"/>
          <w:color w:val="000000"/>
          <w:sz w:val="28"/>
          <w:szCs w:val="28"/>
          <w:highlight w:val="white"/>
          <w:u w:color="FF0000"/>
        </w:rPr>
        <w:t>khác trong</w:t>
      </w:r>
      <w:r w:rsidR="00D251DD" w:rsidRPr="00D93959">
        <w:rPr>
          <w:rFonts w:ascii="Times New Roman" w:hAnsi="Times New Roman" w:cs="Times New Roman"/>
          <w:sz w:val="28"/>
          <w:szCs w:val="28"/>
          <w:highlight w:val="white"/>
        </w:rPr>
        <w:t xml:space="preserve"> luật pháp ngành. Cơ quan giải quyết tranh chấp được các Quốc gia Thành viên chứng nhận có thể hỗ trợ các bên khi không thống nhất được về khoản bồi thường hoặc điều kiện để đi đến thỏa thuận.</w:t>
      </w:r>
    </w:p>
    <w:p w14:paraId="6261E820" w14:textId="77777777" w:rsidR="00D251DD" w:rsidRPr="00D93959" w:rsidRDefault="00880112" w:rsidP="00880112">
      <w:pPr>
        <w:spacing w:after="120" w:line="264" w:lineRule="auto"/>
        <w:ind w:firstLine="720"/>
        <w:jc w:val="both"/>
        <w:rPr>
          <w:rFonts w:ascii="Times New Roman" w:hAnsi="Times New Roman" w:cs="Times New Roman"/>
          <w:sz w:val="28"/>
          <w:szCs w:val="28"/>
          <w:highlight w:val="white"/>
        </w:rPr>
      </w:pPr>
      <w:r w:rsidRPr="00D93959">
        <w:rPr>
          <w:rFonts w:ascii="Times New Roman" w:hAnsi="Times New Roman" w:cs="Times New Roman"/>
          <w:b/>
          <w:i/>
          <w:sz w:val="28"/>
          <w:szCs w:val="28"/>
          <w:highlight w:val="white"/>
        </w:rPr>
        <w:t xml:space="preserve">Thứ ba, </w:t>
      </w:r>
      <w:r w:rsidRPr="00D93959">
        <w:rPr>
          <w:rFonts w:ascii="Times New Roman" w:hAnsi="Times New Roman" w:cs="Times New Roman"/>
          <w:sz w:val="28"/>
          <w:szCs w:val="28"/>
          <w:highlight w:val="white"/>
        </w:rPr>
        <w:t>đ</w:t>
      </w:r>
      <w:r w:rsidR="00D251DD" w:rsidRPr="00D93959">
        <w:rPr>
          <w:rFonts w:ascii="Times New Roman" w:hAnsi="Times New Roman" w:cs="Times New Roman"/>
          <w:sz w:val="28"/>
          <w:szCs w:val="28"/>
          <w:highlight w:val="white"/>
        </w:rPr>
        <w:t>iều khoản hợp đồng không công bằng liên quan đến truy cập dữ liệu và sử dụng giữa các doanh nghiệp</w:t>
      </w:r>
      <w:r w:rsidRPr="00D93959">
        <w:rPr>
          <w:rFonts w:ascii="Times New Roman" w:hAnsi="Times New Roman" w:cs="Times New Roman"/>
          <w:sz w:val="28"/>
          <w:szCs w:val="28"/>
          <w:highlight w:val="white"/>
        </w:rPr>
        <w:t>.</w:t>
      </w:r>
      <w:r w:rsidRPr="00D93959">
        <w:rPr>
          <w:rFonts w:ascii="Times New Roman" w:hAnsi="Times New Roman" w:cs="Times New Roman"/>
          <w:b/>
          <w:sz w:val="28"/>
          <w:szCs w:val="28"/>
          <w:highlight w:val="white"/>
        </w:rPr>
        <w:t xml:space="preserve"> </w:t>
      </w:r>
      <w:r w:rsidRPr="00D93959">
        <w:rPr>
          <w:rFonts w:ascii="Times New Roman" w:hAnsi="Times New Roman" w:cs="Times New Roman"/>
          <w:sz w:val="28"/>
          <w:szCs w:val="28"/>
          <w:highlight w:val="white"/>
        </w:rPr>
        <w:t>Nội dung này</w:t>
      </w:r>
      <w:r w:rsidR="00D251DD" w:rsidRPr="00D93959">
        <w:rPr>
          <w:rFonts w:ascii="Times New Roman" w:hAnsi="Times New Roman" w:cs="Times New Roman"/>
          <w:sz w:val="28"/>
          <w:szCs w:val="28"/>
          <w:highlight w:val="white"/>
        </w:rPr>
        <w:t xml:space="preserve"> đảm bảo rằng các thỏa thuận hợp đồng về truy cập và sử dụng dữ liệu không lợi dụng sự </w:t>
      </w:r>
      <w:r w:rsidR="00D251DD" w:rsidRPr="00D93959">
        <w:rPr>
          <w:rFonts w:ascii="Times New Roman" w:hAnsi="Times New Roman" w:cs="Times New Roman"/>
          <w:color w:val="000000"/>
          <w:sz w:val="28"/>
          <w:szCs w:val="28"/>
          <w:highlight w:val="white"/>
          <w:u w:color="FF0000"/>
        </w:rPr>
        <w:t>mất cân bằng</w:t>
      </w:r>
      <w:r w:rsidR="00D251DD" w:rsidRPr="00D93959">
        <w:rPr>
          <w:rFonts w:ascii="Times New Roman" w:hAnsi="Times New Roman" w:cs="Times New Roman"/>
          <w:sz w:val="28"/>
          <w:szCs w:val="28"/>
          <w:highlight w:val="white"/>
        </w:rPr>
        <w:t xml:space="preserve"> trong quyền đàm phán giữa các bên trong hợp đồng. Công cụ kiểm tra tính không công bằng bao gồm một điều khoản chung xác định tính không công bằng của điều khoản hợp đồng liên quan đến chia sẻ dữ liệu. Trong trường hợp quyền thương lượng không ngang bằng, công cụ đó sẽ bảo vệ bên hợp đồng yếu hơn nhằm </w:t>
      </w:r>
      <w:r w:rsidR="00D251DD" w:rsidRPr="00D93959">
        <w:rPr>
          <w:rFonts w:ascii="Times New Roman" w:hAnsi="Times New Roman" w:cs="Times New Roman"/>
          <w:color w:val="000000"/>
          <w:sz w:val="28"/>
          <w:szCs w:val="28"/>
          <w:highlight w:val="white"/>
          <w:u w:color="FF0000"/>
        </w:rPr>
        <w:t>tránh các</w:t>
      </w:r>
      <w:r w:rsidR="00D251DD" w:rsidRPr="00D93959">
        <w:rPr>
          <w:rFonts w:ascii="Times New Roman" w:hAnsi="Times New Roman" w:cs="Times New Roman"/>
          <w:sz w:val="28"/>
          <w:szCs w:val="28"/>
          <w:highlight w:val="white"/>
        </w:rPr>
        <w:t xml:space="preserve"> hợp đồng không công bằng. Sự không công bằng như vậy cản trở việc sử dụng dữ liệu của cả hai bên trong hợp đồng. Cùng với đó, các quy định đảm bảo phân bổ giá trị công bằng hơn trong nền kinh tế dữ liệu. Các điều khoản hợp đồng </w:t>
      </w:r>
      <w:r w:rsidR="00D251DD" w:rsidRPr="00D93959">
        <w:rPr>
          <w:rFonts w:ascii="Times New Roman" w:hAnsi="Times New Roman" w:cs="Times New Roman"/>
          <w:color w:val="000000"/>
          <w:sz w:val="28"/>
          <w:szCs w:val="28"/>
          <w:highlight w:val="white"/>
          <w:u w:color="FF0000"/>
        </w:rPr>
        <w:t>mẫu do</w:t>
      </w:r>
      <w:r w:rsidR="00D251DD" w:rsidRPr="00D93959">
        <w:rPr>
          <w:rFonts w:ascii="Times New Roman" w:hAnsi="Times New Roman" w:cs="Times New Roman"/>
          <w:sz w:val="28"/>
          <w:szCs w:val="28"/>
          <w:highlight w:val="white"/>
        </w:rPr>
        <w:t xml:space="preserve"> Ủy ban khuyến nghị có thể hỗ trợ các bên thương mại ký kết hợp đồng dựa trên các điều khoản công bằng.</w:t>
      </w:r>
    </w:p>
    <w:p w14:paraId="6112F076" w14:textId="77777777" w:rsidR="00D251DD" w:rsidRPr="00D93959" w:rsidRDefault="0079503A" w:rsidP="00880112">
      <w:pPr>
        <w:spacing w:line="264" w:lineRule="auto"/>
        <w:jc w:val="both"/>
        <w:rPr>
          <w:rFonts w:ascii="Times New Roman" w:hAnsi="Times New Roman" w:cs="Times New Roman"/>
          <w:sz w:val="28"/>
          <w:szCs w:val="28"/>
          <w:highlight w:val="white"/>
        </w:rPr>
      </w:pPr>
      <w:r w:rsidRPr="00D93959">
        <w:rPr>
          <w:rFonts w:ascii="Times New Roman" w:hAnsi="Times New Roman" w:cs="Times New Roman"/>
          <w:b/>
          <w:sz w:val="28"/>
          <w:szCs w:val="28"/>
          <w:highlight w:val="white"/>
        </w:rPr>
        <w:tab/>
      </w:r>
      <w:r w:rsidR="00880112" w:rsidRPr="00D93959">
        <w:rPr>
          <w:rFonts w:ascii="Times New Roman" w:hAnsi="Times New Roman" w:cs="Times New Roman"/>
          <w:b/>
          <w:i/>
          <w:sz w:val="28"/>
          <w:szCs w:val="28"/>
          <w:highlight w:val="white"/>
        </w:rPr>
        <w:t xml:space="preserve">Thứ tư, </w:t>
      </w:r>
      <w:r w:rsidR="00880112" w:rsidRPr="00D93959">
        <w:rPr>
          <w:rFonts w:ascii="Times New Roman" w:hAnsi="Times New Roman" w:cs="Times New Roman"/>
          <w:sz w:val="28"/>
          <w:szCs w:val="28"/>
          <w:highlight w:val="white"/>
        </w:rPr>
        <w:t>c</w:t>
      </w:r>
      <w:r w:rsidR="00D251DD" w:rsidRPr="00D93959">
        <w:rPr>
          <w:rFonts w:ascii="Times New Roman" w:hAnsi="Times New Roman" w:cs="Times New Roman"/>
          <w:sz w:val="28"/>
          <w:szCs w:val="28"/>
          <w:highlight w:val="white"/>
        </w:rPr>
        <w:t xml:space="preserve">ung cấp dữ liệu cho các cơ quan khu vực công, Ủy ban, Ngân hàng Trung ương Châu Âu và các cơ quan của Liên minh trên cơ </w:t>
      </w:r>
      <w:r w:rsidR="00D251DD" w:rsidRPr="00D93959">
        <w:rPr>
          <w:rFonts w:ascii="Times New Roman" w:hAnsi="Times New Roman" w:cs="Times New Roman"/>
          <w:color w:val="000000"/>
          <w:sz w:val="28"/>
          <w:szCs w:val="28"/>
          <w:highlight w:val="white"/>
          <w:u w:color="FF0000"/>
        </w:rPr>
        <w:t>sở một</w:t>
      </w:r>
      <w:r w:rsidR="00D251DD" w:rsidRPr="00D93959">
        <w:rPr>
          <w:rFonts w:ascii="Times New Roman" w:hAnsi="Times New Roman" w:cs="Times New Roman"/>
          <w:sz w:val="28"/>
          <w:szCs w:val="28"/>
          <w:highlight w:val="white"/>
        </w:rPr>
        <w:t xml:space="preserve"> nhu cầu đặc biệt</w:t>
      </w:r>
      <w:r w:rsidR="00880112" w:rsidRPr="00D93959">
        <w:rPr>
          <w:rFonts w:ascii="Times New Roman" w:hAnsi="Times New Roman" w:cs="Times New Roman"/>
          <w:sz w:val="28"/>
          <w:szCs w:val="28"/>
          <w:highlight w:val="white"/>
        </w:rPr>
        <w:t>. Mục tiêu nội dung này là</w:t>
      </w:r>
      <w:r w:rsidR="00D251DD" w:rsidRPr="00D93959">
        <w:rPr>
          <w:rFonts w:ascii="Times New Roman" w:hAnsi="Times New Roman" w:cs="Times New Roman"/>
          <w:sz w:val="28"/>
          <w:szCs w:val="28"/>
          <w:highlight w:val="white"/>
        </w:rPr>
        <w:t xml:space="preserve"> tạo ra một khuôn khổ hài hòa cho việc sử dụng của các cơ quan khu vực công và các tổ chức Liên minh, các cơ quan và cơ quan dữ liệu do doanh nghiệp nắm giữ trong các tình huống có nhu cầu đặc biệt về dữ liệu được yêu cầu. </w:t>
      </w:r>
    </w:p>
    <w:p w14:paraId="2E9FBABB" w14:textId="77777777" w:rsidR="00D251DD" w:rsidRPr="00D93959" w:rsidRDefault="00D251DD" w:rsidP="00076FEC">
      <w:pPr>
        <w:spacing w:after="120" w:line="276" w:lineRule="auto"/>
        <w:ind w:firstLine="720"/>
        <w:jc w:val="both"/>
        <w:rPr>
          <w:rFonts w:ascii="Times New Roman" w:hAnsi="Times New Roman" w:cs="Times New Roman"/>
          <w:sz w:val="28"/>
          <w:szCs w:val="28"/>
          <w:highlight w:val="white"/>
        </w:rPr>
      </w:pPr>
      <w:r w:rsidRPr="00D93959">
        <w:rPr>
          <w:rFonts w:ascii="Times New Roman" w:hAnsi="Times New Roman" w:cs="Times New Roman"/>
          <w:sz w:val="28"/>
          <w:szCs w:val="28"/>
          <w:highlight w:val="white"/>
        </w:rPr>
        <w:t xml:space="preserve">Khuôn khổ này dựa trên nghĩa vụ cung cấp dữ liệu và </w:t>
      </w:r>
      <w:r w:rsidRPr="00D93959">
        <w:rPr>
          <w:rFonts w:ascii="Times New Roman" w:hAnsi="Times New Roman" w:cs="Times New Roman"/>
          <w:color w:val="000000"/>
          <w:sz w:val="28"/>
          <w:szCs w:val="28"/>
          <w:highlight w:val="white"/>
          <w:u w:color="FF0000"/>
        </w:rPr>
        <w:t>sẽ chỉ</w:t>
      </w:r>
      <w:r w:rsidRPr="00D93959">
        <w:rPr>
          <w:rFonts w:ascii="Times New Roman" w:hAnsi="Times New Roman" w:cs="Times New Roman"/>
          <w:sz w:val="28"/>
          <w:szCs w:val="28"/>
          <w:highlight w:val="white"/>
        </w:rPr>
        <w:t xml:space="preserve"> áp dụng trong trường hợp khẩn cấp công cộng hoặc trong các tình huống mà các cơ quan khu vực công có nhu cầu đặc biệt cần sử dụng một số dữ liệu nhất định, nhưng dữ liệu đó không thể có được trên thị trường một cách kịp thời. Trong trường hợp có nhu cầu đặc biệt để ứng phó với tình trạng khẩn cấp công cộng, chẳng hạn như trường hợp khẩn cấp về sức khỏe cộng đồng hoặc các thảm họa lớn </w:t>
      </w:r>
      <w:r w:rsidRPr="00D93959">
        <w:rPr>
          <w:rFonts w:ascii="Times New Roman" w:hAnsi="Times New Roman" w:cs="Times New Roman"/>
          <w:color w:val="000000"/>
          <w:sz w:val="28"/>
          <w:szCs w:val="28"/>
          <w:highlight w:val="white"/>
          <w:u w:color="FF0000"/>
        </w:rPr>
        <w:t>do thiên nhiên</w:t>
      </w:r>
      <w:r w:rsidRPr="00D93959">
        <w:rPr>
          <w:rFonts w:ascii="Times New Roman" w:hAnsi="Times New Roman" w:cs="Times New Roman"/>
          <w:sz w:val="28"/>
          <w:szCs w:val="28"/>
          <w:highlight w:val="white"/>
        </w:rPr>
        <w:t xml:space="preserve"> hoặc do con người gây ra, dữ liệu sẽ được cung cấp miễn phí. Trong các trường hợp có </w:t>
      </w:r>
      <w:r w:rsidRPr="00D93959">
        <w:rPr>
          <w:rFonts w:ascii="Times New Roman" w:hAnsi="Times New Roman" w:cs="Times New Roman"/>
          <w:sz w:val="28"/>
          <w:szCs w:val="28"/>
          <w:highlight w:val="white"/>
        </w:rPr>
        <w:lastRenderedPageBreak/>
        <w:t xml:space="preserve">nhu cầu đặc biệt khác, bao gồm cả việc ngăn chặn hoặc hỗ trợ khôi phục sau tình trạng khẩn cấp công cộng, người nắm giữ dữ liệu cung cấp dữ liệu phải có quyền được bồi thường bao gồm các chi phí liên quan đến việc cung cấp dữ liệu liên quan. Để đảm bảo rằng quyền yêu cầu dữ liệu không bị lạm dụng và khu vực </w:t>
      </w:r>
      <w:r w:rsidRPr="00D93959">
        <w:rPr>
          <w:rFonts w:ascii="Times New Roman" w:hAnsi="Times New Roman" w:cs="Times New Roman"/>
          <w:color w:val="000000"/>
          <w:sz w:val="28"/>
          <w:szCs w:val="28"/>
          <w:highlight w:val="white"/>
          <w:u w:color="FF0000"/>
        </w:rPr>
        <w:t>công vẫn</w:t>
      </w:r>
      <w:r w:rsidRPr="00D93959">
        <w:rPr>
          <w:rFonts w:ascii="Times New Roman" w:hAnsi="Times New Roman" w:cs="Times New Roman"/>
          <w:sz w:val="28"/>
          <w:szCs w:val="28"/>
          <w:highlight w:val="white"/>
        </w:rPr>
        <w:t xml:space="preserve"> chịu trách nhiệm về việc sử dụng dữ liệu đó, các yêu cầu về dữ liệu cần phải tương xứng, nêu rõ mục đích cần đạt được và tôn trọng lợi ích của doanh nghiệp tạo ra dữ liệu. Các cơ quan có thẩm quyền sẽ đảm bảo tính minh bạch và công khai của tất cả các yêu cầu. Họ cũng sẽ xử lý mọi khiếu nại phát sinh.</w:t>
      </w:r>
    </w:p>
    <w:p w14:paraId="40CB65EF" w14:textId="77777777" w:rsidR="00D251DD" w:rsidRPr="00D93959" w:rsidRDefault="00880112" w:rsidP="00076FEC">
      <w:pPr>
        <w:pStyle w:val="oancuaDanhsach"/>
        <w:spacing w:after="120" w:line="276" w:lineRule="auto"/>
        <w:ind w:left="0" w:firstLine="720"/>
        <w:jc w:val="both"/>
        <w:outlineLvl w:val="1"/>
        <w:rPr>
          <w:rFonts w:ascii="Times New Roman" w:hAnsi="Times New Roman" w:cs="Times New Roman"/>
          <w:sz w:val="28"/>
          <w:szCs w:val="28"/>
          <w:highlight w:val="white"/>
        </w:rPr>
      </w:pPr>
      <w:r w:rsidRPr="00D93959">
        <w:rPr>
          <w:rFonts w:ascii="Times New Roman" w:hAnsi="Times New Roman" w:cs="Times New Roman"/>
          <w:i/>
          <w:sz w:val="28"/>
          <w:szCs w:val="28"/>
          <w:highlight w:val="white"/>
        </w:rPr>
        <w:t xml:space="preserve">Thứ năm, </w:t>
      </w:r>
      <w:r w:rsidRPr="00D93959">
        <w:rPr>
          <w:rFonts w:ascii="Times New Roman" w:hAnsi="Times New Roman" w:cs="Times New Roman"/>
          <w:sz w:val="28"/>
          <w:szCs w:val="28"/>
          <w:highlight w:val="white"/>
        </w:rPr>
        <w:t>c</w:t>
      </w:r>
      <w:r w:rsidR="00D251DD" w:rsidRPr="00D93959">
        <w:rPr>
          <w:rFonts w:ascii="Times New Roman" w:hAnsi="Times New Roman" w:cs="Times New Roman"/>
          <w:sz w:val="28"/>
          <w:szCs w:val="28"/>
          <w:highlight w:val="white"/>
        </w:rPr>
        <w:t>huyển đổi giữa các dịch vụ xử lý dữ liệu</w:t>
      </w:r>
      <w:r w:rsidRPr="00D93959">
        <w:rPr>
          <w:rFonts w:ascii="Times New Roman" w:hAnsi="Times New Roman" w:cs="Times New Roman"/>
          <w:sz w:val="28"/>
          <w:szCs w:val="28"/>
          <w:highlight w:val="white"/>
        </w:rPr>
        <w:t xml:space="preserve">. Nội dung này </w:t>
      </w:r>
      <w:r w:rsidR="00D251DD" w:rsidRPr="00D93959">
        <w:rPr>
          <w:rFonts w:ascii="Times New Roman" w:hAnsi="Times New Roman" w:cs="Times New Roman"/>
          <w:sz w:val="28"/>
          <w:szCs w:val="28"/>
          <w:highlight w:val="white"/>
        </w:rPr>
        <w:t xml:space="preserve">giới thiệu các quy định áp dụng đối với các nhà cung cấp dịch vụ đám mây, biên và xử lý dữ liệu khác để cho phép chuyển đổi giữa các dịch vụ đó. </w:t>
      </w:r>
    </w:p>
    <w:p w14:paraId="56125F09" w14:textId="77777777" w:rsidR="00D251DD" w:rsidRPr="00D93959" w:rsidRDefault="00D251DD" w:rsidP="00076FEC">
      <w:pPr>
        <w:spacing w:after="120" w:line="276" w:lineRule="auto"/>
        <w:ind w:firstLine="720"/>
        <w:jc w:val="both"/>
        <w:rPr>
          <w:rFonts w:ascii="Times New Roman" w:hAnsi="Times New Roman" w:cs="Times New Roman"/>
          <w:sz w:val="28"/>
          <w:szCs w:val="28"/>
          <w:highlight w:val="white"/>
        </w:rPr>
      </w:pPr>
      <w:r w:rsidRPr="00D93959">
        <w:rPr>
          <w:rFonts w:ascii="Times New Roman" w:hAnsi="Times New Roman" w:cs="Times New Roman"/>
          <w:sz w:val="28"/>
          <w:szCs w:val="28"/>
          <w:highlight w:val="white"/>
        </w:rPr>
        <w:t xml:space="preserve">Đạo luật không yêu </w:t>
      </w:r>
      <w:r w:rsidRPr="00D93959">
        <w:rPr>
          <w:rFonts w:ascii="Times New Roman" w:hAnsi="Times New Roman" w:cs="Times New Roman"/>
          <w:color w:val="000000"/>
          <w:sz w:val="28"/>
          <w:szCs w:val="28"/>
          <w:highlight w:val="white"/>
          <w:u w:color="FF0000"/>
        </w:rPr>
        <w:t>cầu các</w:t>
      </w:r>
      <w:r w:rsidRPr="00D93959">
        <w:rPr>
          <w:rFonts w:ascii="Times New Roman" w:hAnsi="Times New Roman" w:cs="Times New Roman"/>
          <w:sz w:val="28"/>
          <w:szCs w:val="28"/>
          <w:highlight w:val="white"/>
        </w:rPr>
        <w:t xml:space="preserve"> tiêu chuẩn kỹ thuật hoặc giao diện cụ thể. Tuy nhiên, nó yêu cầu các dịch vụ phải tương thích với các tiêu chuẩn Châu Âu hoặc các thông số kỹ thuật có khả năng tương tác mở nếu có.</w:t>
      </w:r>
      <w:bookmarkStart w:id="1" w:name="_Toc155340729"/>
    </w:p>
    <w:p w14:paraId="19D4B49D" w14:textId="77777777" w:rsidR="00D251DD" w:rsidRPr="00D93959" w:rsidRDefault="00880112" w:rsidP="00076FEC">
      <w:pPr>
        <w:spacing w:after="120" w:line="276" w:lineRule="auto"/>
        <w:ind w:firstLine="720"/>
        <w:jc w:val="both"/>
        <w:rPr>
          <w:rFonts w:ascii="Times New Roman" w:hAnsi="Times New Roman" w:cs="Times New Roman"/>
          <w:sz w:val="28"/>
          <w:szCs w:val="28"/>
          <w:highlight w:val="white"/>
        </w:rPr>
      </w:pPr>
      <w:r w:rsidRPr="00D93959">
        <w:rPr>
          <w:rFonts w:ascii="Times New Roman" w:hAnsi="Times New Roman" w:cs="Times New Roman"/>
          <w:b/>
          <w:i/>
          <w:sz w:val="28"/>
          <w:szCs w:val="28"/>
          <w:highlight w:val="white"/>
        </w:rPr>
        <w:t xml:space="preserve">Thứ sáu, </w:t>
      </w:r>
      <w:r w:rsidRPr="00D93959">
        <w:rPr>
          <w:rFonts w:ascii="Times New Roman" w:hAnsi="Times New Roman" w:cs="Times New Roman"/>
          <w:sz w:val="28"/>
          <w:szCs w:val="28"/>
          <w:highlight w:val="white"/>
        </w:rPr>
        <w:t>quy định về t</w:t>
      </w:r>
      <w:r w:rsidR="00D251DD" w:rsidRPr="00D93959">
        <w:rPr>
          <w:rFonts w:ascii="Times New Roman" w:hAnsi="Times New Roman" w:cs="Times New Roman"/>
          <w:sz w:val="28"/>
          <w:szCs w:val="28"/>
          <w:highlight w:val="white"/>
        </w:rPr>
        <w:t>ruy cập quốc tế bất hợp pháp và chuyển dữ liệu phi cá nhân</w:t>
      </w:r>
      <w:bookmarkEnd w:id="1"/>
      <w:r w:rsidRPr="00D93959">
        <w:rPr>
          <w:rFonts w:ascii="Times New Roman" w:hAnsi="Times New Roman" w:cs="Times New Roman"/>
          <w:sz w:val="28"/>
          <w:szCs w:val="28"/>
          <w:highlight w:val="white"/>
        </w:rPr>
        <w:t>,</w:t>
      </w:r>
      <w:r w:rsidRPr="00D93959">
        <w:rPr>
          <w:rFonts w:ascii="Times New Roman" w:hAnsi="Times New Roman" w:cs="Times New Roman"/>
          <w:b/>
          <w:sz w:val="28"/>
          <w:szCs w:val="28"/>
          <w:highlight w:val="white"/>
        </w:rPr>
        <w:t xml:space="preserve"> </w:t>
      </w:r>
      <w:r w:rsidR="00D251DD" w:rsidRPr="00D93959">
        <w:rPr>
          <w:rFonts w:ascii="Times New Roman" w:hAnsi="Times New Roman" w:cs="Times New Roman"/>
          <w:sz w:val="28"/>
          <w:szCs w:val="28"/>
          <w:highlight w:val="white"/>
        </w:rPr>
        <w:t>đề cập đến</w:t>
      </w:r>
      <w:r w:rsidR="00D251DD" w:rsidRPr="00D93959">
        <w:rPr>
          <w:rFonts w:ascii="Times New Roman" w:hAnsi="Times New Roman" w:cs="Times New Roman"/>
          <w:b/>
          <w:sz w:val="28"/>
          <w:szCs w:val="28"/>
          <w:highlight w:val="white"/>
        </w:rPr>
        <w:t xml:space="preserve"> </w:t>
      </w:r>
      <w:r w:rsidR="00D251DD" w:rsidRPr="00D93959">
        <w:rPr>
          <w:rFonts w:ascii="Times New Roman" w:hAnsi="Times New Roman" w:cs="Times New Roman"/>
          <w:sz w:val="28"/>
          <w:szCs w:val="28"/>
          <w:highlight w:val="white"/>
        </w:rPr>
        <w:t xml:space="preserve">việc bên thứ ba truy cập bất hợp pháp vào dữ liệu phi cá nhân được lưu giữ trong Liên minh. </w:t>
      </w:r>
    </w:p>
    <w:p w14:paraId="1021A46F" w14:textId="77777777" w:rsidR="00D251DD" w:rsidRPr="00D93959" w:rsidRDefault="00D251DD" w:rsidP="00880112">
      <w:pPr>
        <w:spacing w:after="120" w:line="264" w:lineRule="auto"/>
        <w:ind w:firstLine="720"/>
        <w:jc w:val="both"/>
        <w:rPr>
          <w:rFonts w:ascii="Times New Roman" w:hAnsi="Times New Roman" w:cs="Times New Roman"/>
          <w:sz w:val="28"/>
          <w:szCs w:val="28"/>
          <w:highlight w:val="white"/>
        </w:rPr>
      </w:pPr>
      <w:r w:rsidRPr="00D93959">
        <w:rPr>
          <w:rFonts w:ascii="Times New Roman" w:hAnsi="Times New Roman" w:cs="Times New Roman"/>
          <w:sz w:val="28"/>
          <w:szCs w:val="28"/>
          <w:highlight w:val="white"/>
        </w:rPr>
        <w:t xml:space="preserve">Đạo luật này không ảnh hưởng đến cơ sở pháp lý của các yêu cầu truy cập dữ liệu được thực hiện đối với dữ liệu do công dân hoặc doanh nghiệp </w:t>
      </w:r>
      <w:r w:rsidRPr="00D93959">
        <w:rPr>
          <w:rFonts w:ascii="Times New Roman" w:hAnsi="Times New Roman" w:cs="Times New Roman"/>
          <w:color w:val="000000"/>
          <w:sz w:val="28"/>
          <w:szCs w:val="28"/>
          <w:highlight w:val="white"/>
          <w:u w:color="FF0000"/>
        </w:rPr>
        <w:t>EU</w:t>
      </w:r>
      <w:r w:rsidRPr="00D93959">
        <w:rPr>
          <w:rFonts w:ascii="Times New Roman" w:hAnsi="Times New Roman" w:cs="Times New Roman"/>
          <w:sz w:val="28"/>
          <w:szCs w:val="28"/>
          <w:highlight w:val="white"/>
        </w:rPr>
        <w:t xml:space="preserve"> nắm giữ và không ảnh hưởng đến khuôn khổ bảo vệ dữ liệu và quyền riêng tư của Liên minh. Nó cung cấp các biện pháp bảo vệ cụ thể, bằng cách các nhà cung cấp phải thực hiện tất cả các biện pháp kỹ thuật, pháp lý và tổ chức hợp lý để ngăn chặn việc truy cập đó xung đột với các nghĩa vụ cạnh tranh để bảo vệ dữ liệu đó theo luật của Liên minh, trừ khi đáp ứng các điều kiện nghiêm ngặt. Quy định này tuân thủ các cam kết quốc tế của Liên minh trong WTO và trong các hiệp định thương mại song phương.</w:t>
      </w:r>
    </w:p>
    <w:p w14:paraId="75ADEF0B" w14:textId="77777777" w:rsidR="00623438" w:rsidRPr="00D93959" w:rsidRDefault="00623438" w:rsidP="00880112">
      <w:pPr>
        <w:spacing w:line="264" w:lineRule="auto"/>
        <w:rPr>
          <w:rFonts w:ascii="Times New Roman" w:hAnsi="Times New Roman" w:cs="Times New Roman"/>
          <w:b/>
          <w:sz w:val="28"/>
          <w:szCs w:val="28"/>
          <w:highlight w:val="white"/>
        </w:rPr>
      </w:pPr>
      <w:r w:rsidRPr="00D93959">
        <w:rPr>
          <w:rFonts w:ascii="Times New Roman" w:hAnsi="Times New Roman" w:cs="Times New Roman"/>
          <w:sz w:val="28"/>
          <w:szCs w:val="28"/>
          <w:highlight w:val="white"/>
        </w:rPr>
        <w:tab/>
      </w:r>
      <w:r w:rsidRPr="00D93959">
        <w:rPr>
          <w:rFonts w:ascii="Times New Roman" w:hAnsi="Times New Roman" w:cs="Times New Roman"/>
          <w:b/>
          <w:sz w:val="28"/>
          <w:szCs w:val="28"/>
          <w:highlight w:val="white"/>
        </w:rPr>
        <w:t>3. Luật Dữ liệu mở (Hàn Quốc)</w:t>
      </w:r>
    </w:p>
    <w:p w14:paraId="2CB86618" w14:textId="77777777" w:rsidR="00D251DD" w:rsidRPr="00D93959" w:rsidRDefault="00623438" w:rsidP="00880112">
      <w:pPr>
        <w:spacing w:line="264" w:lineRule="auto"/>
        <w:jc w:val="both"/>
        <w:rPr>
          <w:rFonts w:ascii="Times New Roman" w:hAnsi="Times New Roman" w:cs="Times New Roman"/>
          <w:sz w:val="28"/>
          <w:szCs w:val="28"/>
          <w:highlight w:val="white"/>
        </w:rPr>
      </w:pPr>
      <w:r w:rsidRPr="00D93959">
        <w:rPr>
          <w:rFonts w:ascii="Times New Roman" w:hAnsi="Times New Roman" w:cs="Times New Roman"/>
          <w:sz w:val="28"/>
          <w:szCs w:val="28"/>
          <w:highlight w:val="white"/>
        </w:rPr>
        <w:tab/>
        <w:t xml:space="preserve">Luật này cho phép các truy cập thương mại và phi thương mại, cũng như việc tái sử dụng dữ liệu của Chính phủ); các dữ liệu được sử dụng thường xuyên gồm: Dữ liệu về các cửa hàng trên toàn quốc; danh sách đơn vị tham gia bảo hiểm xã hội; dữ liệu sản lượng </w:t>
      </w:r>
      <w:r w:rsidRPr="00D93959">
        <w:rPr>
          <w:rFonts w:ascii="Times New Roman" w:hAnsi="Times New Roman" w:cs="Times New Roman"/>
          <w:color w:val="000000"/>
          <w:sz w:val="28"/>
          <w:szCs w:val="28"/>
          <w:highlight w:val="white"/>
          <w:u w:color="FF0000"/>
        </w:rPr>
        <w:t>gas</w:t>
      </w:r>
      <w:r w:rsidRPr="00D93959">
        <w:rPr>
          <w:rFonts w:ascii="Times New Roman" w:hAnsi="Times New Roman" w:cs="Times New Roman"/>
          <w:sz w:val="28"/>
          <w:szCs w:val="28"/>
          <w:highlight w:val="white"/>
        </w:rPr>
        <w:t xml:space="preserve"> của </w:t>
      </w:r>
      <w:r w:rsidR="00486397" w:rsidRPr="00D93959">
        <w:rPr>
          <w:rFonts w:ascii="Times New Roman" w:hAnsi="Times New Roman" w:cs="Times New Roman"/>
          <w:sz w:val="28"/>
          <w:szCs w:val="28"/>
          <w:highlight w:val="white"/>
        </w:rPr>
        <w:t>t</w:t>
      </w:r>
      <w:r w:rsidRPr="00D93959">
        <w:rPr>
          <w:rFonts w:ascii="Times New Roman" w:hAnsi="Times New Roman" w:cs="Times New Roman"/>
          <w:sz w:val="28"/>
          <w:szCs w:val="28"/>
          <w:highlight w:val="white"/>
        </w:rPr>
        <w:t xml:space="preserve">ập đoàn </w:t>
      </w:r>
      <w:r w:rsidR="00486397" w:rsidRPr="00D93959">
        <w:rPr>
          <w:rFonts w:ascii="Times New Roman" w:hAnsi="Times New Roman" w:cs="Times New Roman"/>
          <w:sz w:val="28"/>
          <w:szCs w:val="28"/>
          <w:highlight w:val="white"/>
        </w:rPr>
        <w:t>g</w:t>
      </w:r>
      <w:r w:rsidRPr="00D93959">
        <w:rPr>
          <w:rFonts w:ascii="Times New Roman" w:hAnsi="Times New Roman" w:cs="Times New Roman"/>
          <w:sz w:val="28"/>
          <w:szCs w:val="28"/>
          <w:highlight w:val="white"/>
        </w:rPr>
        <w:t>as Hàn Quốc; thông tin về kết quả khám sức khỏe định kỳ của người tham gia bảo hiểm sức khỏe trên 40 tuổi; thông tin về tai nạn giao thông; thông tin về tình trạng kinh doanh và thông tin xác minh tính xác thực cho các mục đầ</w:t>
      </w:r>
      <w:r w:rsidR="00920372" w:rsidRPr="00D93959">
        <w:rPr>
          <w:rFonts w:ascii="Times New Roman" w:hAnsi="Times New Roman" w:cs="Times New Roman"/>
          <w:sz w:val="28"/>
          <w:szCs w:val="28"/>
          <w:highlight w:val="white"/>
        </w:rPr>
        <w:t>u vào - Cơ quan t</w:t>
      </w:r>
      <w:r w:rsidRPr="00D93959">
        <w:rPr>
          <w:rFonts w:ascii="Times New Roman" w:hAnsi="Times New Roman" w:cs="Times New Roman"/>
          <w:sz w:val="28"/>
          <w:szCs w:val="28"/>
          <w:highlight w:val="white"/>
        </w:rPr>
        <w:t xml:space="preserve">huế Quốc gia; dự báo thời tiết; thông tin về các cửa hàng trên toàn quốc; thông tin về giao dịch bất động sản; thông tin về ô nhiễm </w:t>
      </w:r>
      <w:r w:rsidR="00920372" w:rsidRPr="00D93959">
        <w:rPr>
          <w:rFonts w:ascii="Times New Roman" w:hAnsi="Times New Roman" w:cs="Times New Roman"/>
          <w:sz w:val="28"/>
          <w:szCs w:val="28"/>
          <w:highlight w:val="white"/>
        </w:rPr>
        <w:t>không khí...</w:t>
      </w:r>
    </w:p>
    <w:p w14:paraId="39316C2E" w14:textId="77777777" w:rsidR="00076FEC" w:rsidRPr="00D93959" w:rsidRDefault="00076FEC" w:rsidP="00880112">
      <w:pPr>
        <w:spacing w:line="264" w:lineRule="auto"/>
        <w:jc w:val="both"/>
        <w:rPr>
          <w:rFonts w:ascii="Times New Roman" w:hAnsi="Times New Roman" w:cs="Times New Roman"/>
          <w:sz w:val="28"/>
          <w:szCs w:val="28"/>
          <w:highlight w:val="white"/>
        </w:rPr>
      </w:pPr>
    </w:p>
    <w:p w14:paraId="380FE2CC" w14:textId="77777777" w:rsidR="00623438" w:rsidRPr="00D93959" w:rsidRDefault="00623438" w:rsidP="00880112">
      <w:pPr>
        <w:spacing w:line="264" w:lineRule="auto"/>
        <w:jc w:val="both"/>
        <w:rPr>
          <w:rFonts w:ascii="Times New Roman" w:hAnsi="Times New Roman" w:cs="Times New Roman"/>
          <w:b/>
          <w:bCs/>
          <w:sz w:val="28"/>
          <w:szCs w:val="28"/>
          <w:highlight w:val="white"/>
          <w:lang w:val="vi-VN"/>
        </w:rPr>
      </w:pPr>
      <w:r w:rsidRPr="00D93959">
        <w:rPr>
          <w:rFonts w:ascii="Times New Roman" w:hAnsi="Times New Roman" w:cs="Times New Roman"/>
          <w:sz w:val="28"/>
          <w:szCs w:val="28"/>
          <w:highlight w:val="white"/>
        </w:rPr>
        <w:lastRenderedPageBreak/>
        <w:tab/>
      </w:r>
      <w:r w:rsidRPr="00D93959">
        <w:rPr>
          <w:rFonts w:ascii="Times New Roman" w:hAnsi="Times New Roman" w:cs="Times New Roman"/>
          <w:b/>
          <w:sz w:val="28"/>
          <w:szCs w:val="28"/>
          <w:highlight w:val="white"/>
        </w:rPr>
        <w:t xml:space="preserve">4. </w:t>
      </w:r>
      <w:r w:rsidRPr="00D93959">
        <w:rPr>
          <w:rFonts w:ascii="Times New Roman" w:hAnsi="Times New Roman" w:cs="Times New Roman"/>
          <w:b/>
          <w:bCs/>
          <w:sz w:val="28"/>
          <w:szCs w:val="28"/>
          <w:highlight w:val="white"/>
          <w:lang w:val="vi-VN"/>
        </w:rPr>
        <w:t xml:space="preserve">Quy định </w:t>
      </w:r>
      <w:r w:rsidRPr="00D93959">
        <w:rPr>
          <w:rFonts w:ascii="Times New Roman" w:hAnsi="Times New Roman" w:cs="Times New Roman"/>
          <w:b/>
          <w:bCs/>
          <w:color w:val="000000"/>
          <w:sz w:val="28"/>
          <w:szCs w:val="28"/>
          <w:highlight w:val="white"/>
          <w:u w:color="FF0000"/>
          <w:lang w:val="vi-VN"/>
        </w:rPr>
        <w:t>chung về</w:t>
      </w:r>
      <w:r w:rsidRPr="00D93959">
        <w:rPr>
          <w:rFonts w:ascii="Times New Roman" w:hAnsi="Times New Roman" w:cs="Times New Roman"/>
          <w:b/>
          <w:bCs/>
          <w:sz w:val="28"/>
          <w:szCs w:val="28"/>
          <w:highlight w:val="white"/>
          <w:lang w:val="vi-VN"/>
        </w:rPr>
        <w:t xml:space="preserve"> bảo vệ dữ liệu (GDPR) (Liên minh Châu Âu)</w:t>
      </w:r>
    </w:p>
    <w:p w14:paraId="547C8DE4" w14:textId="77777777" w:rsidR="00623438" w:rsidRPr="00D93959" w:rsidRDefault="00623438" w:rsidP="00880112">
      <w:pPr>
        <w:spacing w:line="264" w:lineRule="auto"/>
        <w:jc w:val="both"/>
        <w:rPr>
          <w:rFonts w:ascii="Times New Roman" w:hAnsi="Times New Roman" w:cs="Times New Roman"/>
          <w:bCs/>
          <w:sz w:val="28"/>
          <w:szCs w:val="28"/>
          <w:highlight w:val="white"/>
          <w:lang w:val="vi-VN"/>
        </w:rPr>
      </w:pPr>
      <w:r w:rsidRPr="00D93959">
        <w:rPr>
          <w:rFonts w:ascii="Times New Roman" w:hAnsi="Times New Roman" w:cs="Times New Roman"/>
          <w:bCs/>
          <w:sz w:val="28"/>
          <w:szCs w:val="28"/>
          <w:highlight w:val="white"/>
          <w:lang w:val="vi-VN"/>
        </w:rPr>
        <w:tab/>
        <w:t xml:space="preserve">Quy định chung về bảo vệ dữ liệu (GDPR) là </w:t>
      </w:r>
      <w:r w:rsidRPr="00D93959">
        <w:rPr>
          <w:rFonts w:ascii="Times New Roman" w:hAnsi="Times New Roman" w:cs="Times New Roman"/>
          <w:bCs/>
          <w:color w:val="000000"/>
          <w:sz w:val="28"/>
          <w:szCs w:val="28"/>
          <w:highlight w:val="white"/>
          <w:u w:color="FF0000"/>
          <w:lang w:val="vi-VN"/>
        </w:rPr>
        <w:t>luật bảo mật</w:t>
      </w:r>
      <w:r w:rsidRPr="00D93959">
        <w:rPr>
          <w:rFonts w:ascii="Times New Roman" w:hAnsi="Times New Roman" w:cs="Times New Roman"/>
          <w:bCs/>
          <w:sz w:val="28"/>
          <w:szCs w:val="28"/>
          <w:highlight w:val="white"/>
          <w:lang w:val="vi-VN"/>
        </w:rPr>
        <w:t xml:space="preserve"> và quyền riêng tư nghiêm ngặt nhất trên thế giới. Mặc dù được Liên minh Châu Âu (EU) soạn thảo và thông qua, nhưng nó áp đặt nghĩa vụ đối với các tổ chức ở mọi nơi, miễn là họ </w:t>
      </w:r>
      <w:r w:rsidRPr="00D93959">
        <w:rPr>
          <w:rFonts w:ascii="Times New Roman" w:hAnsi="Times New Roman" w:cs="Times New Roman"/>
          <w:bCs/>
          <w:color w:val="000000"/>
          <w:sz w:val="28"/>
          <w:szCs w:val="28"/>
          <w:highlight w:val="white"/>
          <w:u w:color="FF0000"/>
          <w:lang w:val="vi-VN"/>
        </w:rPr>
        <w:t>nhắm mục tiêu</w:t>
      </w:r>
      <w:r w:rsidRPr="00D93959">
        <w:rPr>
          <w:rFonts w:ascii="Times New Roman" w:hAnsi="Times New Roman" w:cs="Times New Roman"/>
          <w:bCs/>
          <w:sz w:val="28"/>
          <w:szCs w:val="28"/>
          <w:highlight w:val="white"/>
          <w:lang w:val="vi-VN"/>
        </w:rPr>
        <w:t xml:space="preserve"> hoặc thu thập dữ liệu liên quan đến người dân ở EU. Quy định này có hiệu lực từ ngày 25 tháng 5 năm 2018. GDPR sẽ áp dụng các </w:t>
      </w:r>
      <w:r w:rsidRPr="00D93959">
        <w:rPr>
          <w:rFonts w:ascii="Times New Roman" w:hAnsi="Times New Roman" w:cs="Times New Roman"/>
          <w:bCs/>
          <w:color w:val="000000"/>
          <w:sz w:val="28"/>
          <w:szCs w:val="28"/>
          <w:highlight w:val="white"/>
          <w:u w:color="FF0000"/>
          <w:lang w:val="vi-VN"/>
        </w:rPr>
        <w:t>khoản phạt</w:t>
      </w:r>
      <w:r w:rsidRPr="00D93959">
        <w:rPr>
          <w:rFonts w:ascii="Times New Roman" w:hAnsi="Times New Roman" w:cs="Times New Roman"/>
          <w:bCs/>
          <w:sz w:val="28"/>
          <w:szCs w:val="28"/>
          <w:highlight w:val="white"/>
          <w:lang w:val="vi-VN"/>
        </w:rPr>
        <w:t xml:space="preserve"> nghiêm khắc đối với những người vi phạm các tiêu chuẩn về quyền riêng tư và bảo mật của mình, với mức phạt lên tới hàng chục triệu euro.</w:t>
      </w:r>
    </w:p>
    <w:p w14:paraId="495C3F3E" w14:textId="77777777" w:rsidR="00623438" w:rsidRPr="00D93959" w:rsidRDefault="00623438" w:rsidP="00880112">
      <w:pPr>
        <w:spacing w:line="264" w:lineRule="auto"/>
        <w:jc w:val="both"/>
        <w:rPr>
          <w:rFonts w:ascii="Times New Roman" w:hAnsi="Times New Roman" w:cs="Times New Roman"/>
          <w:b/>
          <w:bCs/>
          <w:sz w:val="28"/>
          <w:szCs w:val="28"/>
          <w:highlight w:val="white"/>
        </w:rPr>
      </w:pPr>
      <w:r w:rsidRPr="00D93959">
        <w:rPr>
          <w:rFonts w:ascii="Times New Roman" w:hAnsi="Times New Roman" w:cs="Times New Roman"/>
          <w:b/>
          <w:bCs/>
          <w:sz w:val="28"/>
          <w:szCs w:val="28"/>
          <w:highlight w:val="white"/>
        </w:rPr>
        <w:tab/>
        <w:t xml:space="preserve">5. </w:t>
      </w:r>
      <w:r w:rsidR="00B110C5" w:rsidRPr="00D93959">
        <w:rPr>
          <w:rFonts w:ascii="Times New Roman" w:hAnsi="Times New Roman" w:cs="Times New Roman"/>
          <w:b/>
          <w:bCs/>
          <w:sz w:val="28"/>
          <w:szCs w:val="28"/>
          <w:highlight w:val="white"/>
        </w:rPr>
        <w:t>Trung Quốc</w:t>
      </w:r>
    </w:p>
    <w:p w14:paraId="72F2F813" w14:textId="77777777" w:rsidR="007C5DA9" w:rsidRPr="00D93959" w:rsidRDefault="007C5DA9" w:rsidP="00880112">
      <w:pPr>
        <w:spacing w:line="264" w:lineRule="auto"/>
        <w:jc w:val="both"/>
        <w:rPr>
          <w:rFonts w:ascii="Times New Roman" w:hAnsi="Times New Roman" w:cs="Times New Roman"/>
          <w:sz w:val="28"/>
          <w:szCs w:val="28"/>
          <w:highlight w:val="white"/>
        </w:rPr>
      </w:pPr>
      <w:r w:rsidRPr="00D93959">
        <w:rPr>
          <w:rFonts w:ascii="Times New Roman" w:hAnsi="Times New Roman" w:cs="Times New Roman"/>
          <w:sz w:val="28"/>
          <w:szCs w:val="28"/>
          <w:highlight w:val="white"/>
          <w:shd w:val="clear" w:color="auto" w:fill="FFFFFF"/>
        </w:rPr>
        <w:t xml:space="preserve"> </w:t>
      </w:r>
      <w:r w:rsidRPr="00D93959">
        <w:rPr>
          <w:rFonts w:ascii="Times New Roman" w:hAnsi="Times New Roman" w:cs="Times New Roman"/>
          <w:sz w:val="28"/>
          <w:szCs w:val="28"/>
          <w:highlight w:val="white"/>
          <w:shd w:val="clear" w:color="auto" w:fill="FFFFFF"/>
        </w:rPr>
        <w:tab/>
        <w:t xml:space="preserve">Năm </w:t>
      </w:r>
      <w:r w:rsidR="00B110C5" w:rsidRPr="00D93959">
        <w:rPr>
          <w:rFonts w:ascii="Times New Roman" w:hAnsi="Times New Roman" w:cs="Times New Roman"/>
          <w:sz w:val="28"/>
          <w:szCs w:val="28"/>
          <w:highlight w:val="white"/>
          <w:shd w:val="clear" w:color="auto" w:fill="FFFFFF"/>
        </w:rPr>
        <w:t xml:space="preserve">2020, trong thông báo "Ý kiến </w:t>
      </w:r>
      <w:r w:rsidR="00B110C5" w:rsidRPr="00D93959">
        <w:rPr>
          <w:rFonts w:ascii="Times New Roman" w:hAnsi="Times New Roman" w:cs="Times New Roman"/>
          <w:color w:val="000000"/>
          <w:sz w:val="28"/>
          <w:szCs w:val="28"/>
          <w:highlight w:val="white"/>
          <w:u w:color="FF0000"/>
          <w:shd w:val="clear" w:color="auto" w:fill="FFFFFF"/>
        </w:rPr>
        <w:t>​​​​về</w:t>
      </w:r>
      <w:r w:rsidR="00B110C5" w:rsidRPr="00D93959">
        <w:rPr>
          <w:rFonts w:ascii="Times New Roman" w:hAnsi="Times New Roman" w:cs="Times New Roman"/>
          <w:sz w:val="28"/>
          <w:szCs w:val="28"/>
          <w:highlight w:val="white"/>
          <w:shd w:val="clear" w:color="auto" w:fill="FFFFFF"/>
        </w:rPr>
        <w:t xml:space="preserve"> việc xây dựng một hệ thống và cơ chế hoàn thiện hơn để phân bổ các yếu tố theo định hướng thị trường", chính phủ Trung Quốc liệt kê dữ liệu là "yếu tố sản xuất thứ năm" sau đất đai, lao động, vốn và công nghệ.</w:t>
      </w:r>
      <w:r w:rsidRPr="00D93959">
        <w:rPr>
          <w:rFonts w:ascii="Times New Roman" w:hAnsi="Times New Roman" w:cs="Times New Roman"/>
          <w:sz w:val="28"/>
          <w:szCs w:val="28"/>
          <w:highlight w:val="white"/>
        </w:rPr>
        <w:t xml:space="preserve"> </w:t>
      </w:r>
      <w:r w:rsidR="00B110C5" w:rsidRPr="00D93959">
        <w:rPr>
          <w:rFonts w:ascii="Times New Roman" w:hAnsi="Times New Roman" w:cs="Times New Roman"/>
          <w:sz w:val="28"/>
          <w:szCs w:val="28"/>
          <w:highlight w:val="white"/>
          <w:shd w:val="clear" w:color="auto" w:fill="FFFFFF"/>
        </w:rPr>
        <w:t>Để phát huy vai trò của yếu tố dữ liệu, Trung Quốc nhiều lần đưa ra định hướng phát triển thị trường dữ liệu trong các tài liệu quan trọng như "Kế hoạch 5 năm lần thứ 14 (2021-2025)", "Thông báo về phương án tổng thể thí điểm cải cách toàn diện phân bổ thị trường yếu tố sản xuấ</w:t>
      </w:r>
      <w:r w:rsidRPr="00D93959">
        <w:rPr>
          <w:rFonts w:ascii="Times New Roman" w:hAnsi="Times New Roman" w:cs="Times New Roman"/>
          <w:sz w:val="28"/>
          <w:szCs w:val="28"/>
          <w:highlight w:val="white"/>
          <w:shd w:val="clear" w:color="auto" w:fill="FFFFFF"/>
        </w:rPr>
        <w:t>t” (năm 2022)</w:t>
      </w:r>
    </w:p>
    <w:p w14:paraId="6E23E6D6" w14:textId="77777777" w:rsidR="007C5DA9" w:rsidRPr="00D93959" w:rsidRDefault="007C5DA9" w:rsidP="00880112">
      <w:pPr>
        <w:spacing w:line="264" w:lineRule="auto"/>
        <w:jc w:val="both"/>
        <w:rPr>
          <w:rFonts w:ascii="Times New Roman" w:hAnsi="Times New Roman" w:cs="Times New Roman"/>
          <w:sz w:val="28"/>
          <w:szCs w:val="28"/>
          <w:highlight w:val="white"/>
        </w:rPr>
      </w:pPr>
      <w:r w:rsidRPr="00D93959">
        <w:rPr>
          <w:rFonts w:ascii="Times New Roman" w:hAnsi="Times New Roman" w:cs="Times New Roman"/>
          <w:sz w:val="28"/>
          <w:szCs w:val="28"/>
          <w:highlight w:val="white"/>
          <w:shd w:val="clear" w:color="auto" w:fill="FFFFFF"/>
        </w:rPr>
        <w:tab/>
      </w:r>
      <w:r w:rsidR="00B110C5" w:rsidRPr="00D93959">
        <w:rPr>
          <w:rFonts w:ascii="Times New Roman" w:hAnsi="Times New Roman" w:cs="Times New Roman"/>
          <w:sz w:val="28"/>
          <w:szCs w:val="28"/>
          <w:highlight w:val="white"/>
          <w:shd w:val="clear" w:color="auto" w:fill="FFFFFF"/>
        </w:rPr>
        <w:t xml:space="preserve">Trung Quốc đã thúc đẩy xây dựng hệ thống quản trị dữ liệu </w:t>
      </w:r>
      <w:r w:rsidR="00B110C5" w:rsidRPr="00D93959">
        <w:rPr>
          <w:rFonts w:ascii="Times New Roman" w:hAnsi="Times New Roman" w:cs="Times New Roman"/>
          <w:color w:val="000000"/>
          <w:sz w:val="28"/>
          <w:szCs w:val="28"/>
          <w:highlight w:val="white"/>
          <w:u w:color="FF0000"/>
          <w:shd w:val="clear" w:color="auto" w:fill="FFFFFF"/>
        </w:rPr>
        <w:t>với ba</w:t>
      </w:r>
      <w:r w:rsidR="00B110C5" w:rsidRPr="00D93959">
        <w:rPr>
          <w:rFonts w:ascii="Times New Roman" w:hAnsi="Times New Roman" w:cs="Times New Roman"/>
          <w:sz w:val="28"/>
          <w:szCs w:val="28"/>
          <w:highlight w:val="white"/>
          <w:shd w:val="clear" w:color="auto" w:fill="FFFFFF"/>
        </w:rPr>
        <w:t xml:space="preserve"> trụ cột chính là: đảm bảo an ninh dữ liệu, bảo vệ quyền người dùng và giải phóng giá trị dữ liệu.</w:t>
      </w:r>
    </w:p>
    <w:p w14:paraId="725B9C58" w14:textId="77777777" w:rsidR="007C5DA9" w:rsidRPr="00D93959" w:rsidRDefault="007C5DA9" w:rsidP="00880112">
      <w:pPr>
        <w:spacing w:line="264" w:lineRule="auto"/>
        <w:jc w:val="both"/>
        <w:rPr>
          <w:rFonts w:ascii="Times New Roman" w:hAnsi="Times New Roman" w:cs="Times New Roman"/>
          <w:sz w:val="28"/>
          <w:szCs w:val="28"/>
          <w:highlight w:val="white"/>
          <w:shd w:val="clear" w:color="auto" w:fill="FFFFFF"/>
        </w:rPr>
      </w:pPr>
      <w:r w:rsidRPr="00D93959">
        <w:rPr>
          <w:rFonts w:ascii="Times New Roman" w:hAnsi="Times New Roman" w:cs="Times New Roman"/>
          <w:sz w:val="28"/>
          <w:szCs w:val="28"/>
          <w:highlight w:val="white"/>
          <w:shd w:val="clear" w:color="auto" w:fill="FFFFFF"/>
        </w:rPr>
        <w:tab/>
      </w:r>
      <w:r w:rsidR="00B110C5" w:rsidRPr="00D93959">
        <w:rPr>
          <w:rFonts w:ascii="Times New Roman" w:hAnsi="Times New Roman" w:cs="Times New Roman"/>
          <w:sz w:val="28"/>
          <w:szCs w:val="28"/>
          <w:highlight w:val="white"/>
          <w:shd w:val="clear" w:color="auto" w:fill="FFFFFF"/>
        </w:rPr>
        <w:t>Về đảm bảo an ninh dữ liệu, đã thông qua "Luật An ninh Quốc gia", "Luật An ninh mạng, "Luật bảo mật dữ liệu" và các quy định liên quan; thiết lập các cơ chế như phân loại, phân cấp dữ liệu và bảo vệ dữ liệu quan trọng; đánh giá bảo mật dữ liệ</w:t>
      </w:r>
      <w:r w:rsidRPr="00D93959">
        <w:rPr>
          <w:rFonts w:ascii="Times New Roman" w:hAnsi="Times New Roman" w:cs="Times New Roman"/>
          <w:sz w:val="28"/>
          <w:szCs w:val="28"/>
          <w:highlight w:val="white"/>
          <w:shd w:val="clear" w:color="auto" w:fill="FFFFFF"/>
        </w:rPr>
        <w:t>u</w:t>
      </w:r>
    </w:p>
    <w:p w14:paraId="3F89DEDE" w14:textId="77777777" w:rsidR="007C5DA9" w:rsidRPr="00D93959" w:rsidRDefault="007C5DA9" w:rsidP="00880112">
      <w:pPr>
        <w:spacing w:line="264" w:lineRule="auto"/>
        <w:jc w:val="both"/>
        <w:rPr>
          <w:rFonts w:ascii="Times New Roman" w:hAnsi="Times New Roman" w:cs="Times New Roman"/>
          <w:sz w:val="28"/>
          <w:szCs w:val="28"/>
          <w:highlight w:val="white"/>
          <w:shd w:val="clear" w:color="auto" w:fill="FFFFFF"/>
        </w:rPr>
      </w:pPr>
      <w:r w:rsidRPr="00D93959">
        <w:rPr>
          <w:rFonts w:ascii="Times New Roman" w:hAnsi="Times New Roman" w:cs="Times New Roman"/>
          <w:sz w:val="28"/>
          <w:szCs w:val="28"/>
          <w:highlight w:val="white"/>
          <w:shd w:val="clear" w:color="auto" w:fill="FFFFFF"/>
        </w:rPr>
        <w:tab/>
      </w:r>
      <w:r w:rsidR="00B110C5" w:rsidRPr="00D93959">
        <w:rPr>
          <w:rFonts w:ascii="Times New Roman" w:hAnsi="Times New Roman" w:cs="Times New Roman"/>
          <w:sz w:val="28"/>
          <w:szCs w:val="28"/>
          <w:highlight w:val="white"/>
          <w:shd w:val="clear" w:color="auto" w:fill="FFFFFF"/>
        </w:rPr>
        <w:t>Về bảo vệ quyền của người dùng, đã thông qua "Bộ luật Dân sự (sửa đổi)", "Luật Bảo vệ thông tin cá nhân"; xây dựng các quy định bổ sung để làm rõ quy tắc xử lý thông tin cá nhân, cung cấp thông tin cá nhân xuyên biên giới, quy định quyền của cá nhân và nghĩa vụ của bên xử lý trong xử</w:t>
      </w:r>
      <w:r w:rsidRPr="00D93959">
        <w:rPr>
          <w:rFonts w:ascii="Times New Roman" w:hAnsi="Times New Roman" w:cs="Times New Roman"/>
          <w:sz w:val="28"/>
          <w:szCs w:val="28"/>
          <w:highlight w:val="white"/>
          <w:shd w:val="clear" w:color="auto" w:fill="FFFFFF"/>
        </w:rPr>
        <w:t xml:space="preserve"> lý thông tin cá nhân</w:t>
      </w:r>
    </w:p>
    <w:p w14:paraId="2737D114" w14:textId="77777777" w:rsidR="00B110C5" w:rsidRPr="00D93959" w:rsidRDefault="007C5DA9" w:rsidP="00880112">
      <w:pPr>
        <w:spacing w:line="264" w:lineRule="auto"/>
        <w:jc w:val="both"/>
        <w:rPr>
          <w:rFonts w:ascii="Times New Roman" w:hAnsi="Times New Roman" w:cs="Times New Roman"/>
          <w:sz w:val="28"/>
          <w:szCs w:val="28"/>
          <w:highlight w:val="white"/>
          <w:shd w:val="clear" w:color="auto" w:fill="FFFFFF"/>
        </w:rPr>
      </w:pPr>
      <w:r w:rsidRPr="00D93959">
        <w:rPr>
          <w:rFonts w:ascii="Times New Roman" w:hAnsi="Times New Roman" w:cs="Times New Roman"/>
          <w:sz w:val="28"/>
          <w:szCs w:val="28"/>
          <w:highlight w:val="white"/>
          <w:shd w:val="clear" w:color="auto" w:fill="FFFFFF"/>
        </w:rPr>
        <w:tab/>
      </w:r>
      <w:r w:rsidR="00B110C5" w:rsidRPr="00D93959">
        <w:rPr>
          <w:rFonts w:ascii="Times New Roman" w:hAnsi="Times New Roman" w:cs="Times New Roman"/>
          <w:sz w:val="28"/>
          <w:szCs w:val="28"/>
          <w:highlight w:val="white"/>
          <w:shd w:val="clear" w:color="auto" w:fill="FFFFFF"/>
        </w:rPr>
        <w:t>Về giải phóng giá trị dữ liệu, gần đây nhiều địa phương cấp tỉnh, thành phố đã đưa ra các quy định về dữ liệu, xây dựng các quy tắc chia sẻ và mở dữ liệu công khai cũng như lưu thông giao dịch dữ liệu. Tuy nhiên, ở cấp trung ương vẫn còn thiếu một hệ thống pháp luật tổng thể để thúc đẩy việc giải phóng giá trị của các yếu tố dữ liệu.</w:t>
      </w:r>
    </w:p>
    <w:p w14:paraId="235CAB5B" w14:textId="77777777" w:rsidR="007C5DA9" w:rsidRPr="00D93959" w:rsidRDefault="007C5DA9" w:rsidP="00880112">
      <w:pPr>
        <w:spacing w:line="264" w:lineRule="auto"/>
        <w:jc w:val="both"/>
        <w:rPr>
          <w:rFonts w:ascii="Times New Roman" w:hAnsi="Times New Roman" w:cs="Times New Roman"/>
          <w:sz w:val="28"/>
          <w:szCs w:val="28"/>
          <w:highlight w:val="white"/>
        </w:rPr>
      </w:pPr>
      <w:r w:rsidRPr="00D93959">
        <w:rPr>
          <w:rFonts w:ascii="Times New Roman" w:hAnsi="Times New Roman" w:cs="Times New Roman"/>
          <w:sz w:val="28"/>
          <w:szCs w:val="28"/>
          <w:highlight w:val="white"/>
          <w:shd w:val="clear" w:color="auto" w:fill="FFFFFF"/>
        </w:rPr>
        <w:tab/>
        <w:t>Bên cạnh đó, Trung Quốc đang xây dựng hệ thống các quy tắc quản trị dữ liệu cụ thể, bao gồm: bảo vệ an ninh dữ liệu, bảo vệ thông tin cá nhân, quản lý dữ liệu công khai và lưu thông giao dịch dữ liệu</w:t>
      </w:r>
      <w:r w:rsidRPr="00D93959">
        <w:rPr>
          <w:rFonts w:ascii="Times New Roman" w:hAnsi="Times New Roman" w:cs="Times New Roman"/>
          <w:sz w:val="28"/>
          <w:szCs w:val="28"/>
          <w:highlight w:val="white"/>
        </w:rPr>
        <w:t>.</w:t>
      </w:r>
    </w:p>
    <w:p w14:paraId="352699A7" w14:textId="77777777" w:rsidR="007C5DA9" w:rsidRPr="00D93959" w:rsidRDefault="007C5DA9" w:rsidP="00880112">
      <w:pPr>
        <w:spacing w:line="264" w:lineRule="auto"/>
        <w:jc w:val="both"/>
        <w:rPr>
          <w:rFonts w:ascii="Times New Roman" w:hAnsi="Times New Roman" w:cs="Times New Roman"/>
          <w:sz w:val="28"/>
          <w:szCs w:val="28"/>
          <w:highlight w:val="white"/>
        </w:rPr>
      </w:pPr>
      <w:r w:rsidRPr="00D93959">
        <w:rPr>
          <w:rFonts w:ascii="Times New Roman" w:hAnsi="Times New Roman" w:cs="Times New Roman"/>
          <w:sz w:val="28"/>
          <w:szCs w:val="28"/>
          <w:highlight w:val="white"/>
        </w:rPr>
        <w:lastRenderedPageBreak/>
        <w:tab/>
        <w:t>Về hệ thống bảo vệ an ninh dữ liệu: Thiết lập một hệ thống bảo vệ an ninh dữ liệu lấy "Luật bảo mật dữ liệu" làm nền tảng, đồng thời ban hành các quy định cụ thể như "Quy định quản lý bảo mật dữ liệu mạng (dự thảo)", "Quy định quản lý bảo mật dữ liệu ô tô (thử nghiệm)"…</w:t>
      </w:r>
    </w:p>
    <w:p w14:paraId="24E15C1C" w14:textId="77777777" w:rsidR="007C5DA9" w:rsidRPr="00D93959" w:rsidRDefault="007C5DA9" w:rsidP="00880112">
      <w:pPr>
        <w:spacing w:line="264" w:lineRule="auto"/>
        <w:jc w:val="both"/>
        <w:rPr>
          <w:rFonts w:ascii="Times New Roman" w:hAnsi="Times New Roman" w:cs="Times New Roman"/>
          <w:sz w:val="28"/>
          <w:szCs w:val="28"/>
          <w:highlight w:val="white"/>
        </w:rPr>
      </w:pPr>
      <w:r w:rsidRPr="00D93959">
        <w:rPr>
          <w:rFonts w:ascii="Times New Roman" w:hAnsi="Times New Roman" w:cs="Times New Roman"/>
          <w:sz w:val="28"/>
          <w:szCs w:val="28"/>
          <w:highlight w:val="white"/>
        </w:rPr>
        <w:tab/>
        <w:t>Về cơ chế cụ thể, đã thiết lập hệ thống quản lý phân loại, chấm điểm dữ liệu, xác định danh mục dữ liệu quan trọng cần bảo vệ; thiết lập cơ chế đánh giá, báo cáo, chia sẻ thông tin, giám sát và cảnh báo sớm rủi ro bảo mật dữ liệu; thiết lập cơ chế ứng phó khẩn cấp về bảo mật dữ liệu …</w:t>
      </w:r>
    </w:p>
    <w:p w14:paraId="749759BD" w14:textId="77777777" w:rsidR="007C5DA9" w:rsidRPr="00D93959" w:rsidRDefault="007C5DA9" w:rsidP="00880112">
      <w:pPr>
        <w:spacing w:line="264" w:lineRule="auto"/>
        <w:jc w:val="both"/>
        <w:rPr>
          <w:rFonts w:ascii="Times New Roman" w:hAnsi="Times New Roman" w:cs="Times New Roman"/>
          <w:sz w:val="28"/>
          <w:szCs w:val="28"/>
          <w:highlight w:val="white"/>
        </w:rPr>
      </w:pPr>
      <w:r w:rsidRPr="00D93959">
        <w:rPr>
          <w:rFonts w:ascii="Times New Roman" w:hAnsi="Times New Roman" w:cs="Times New Roman"/>
          <w:sz w:val="28"/>
          <w:szCs w:val="28"/>
          <w:highlight w:val="white"/>
        </w:rPr>
        <w:tab/>
        <w:t>Về hệ thống bảo vệ thông tin cá nhân. Xây dựng một hệ thống pháp luật đa cấp, đa lĩnh vực để bảo vệ thông tin cá nhân với "Luật Bảo vệ thông tin cá nhân" là nền tảng.</w:t>
      </w:r>
    </w:p>
    <w:p w14:paraId="6D5A9102" w14:textId="77777777" w:rsidR="007C5DA9" w:rsidRPr="00D93959" w:rsidRDefault="007C5DA9" w:rsidP="00880112">
      <w:pPr>
        <w:spacing w:line="264" w:lineRule="auto"/>
        <w:jc w:val="both"/>
        <w:rPr>
          <w:rFonts w:ascii="Times New Roman" w:hAnsi="Times New Roman" w:cs="Times New Roman"/>
          <w:sz w:val="28"/>
          <w:szCs w:val="28"/>
          <w:highlight w:val="white"/>
        </w:rPr>
      </w:pPr>
      <w:r w:rsidRPr="00D93959">
        <w:rPr>
          <w:rFonts w:ascii="Times New Roman" w:hAnsi="Times New Roman" w:cs="Times New Roman"/>
          <w:sz w:val="28"/>
          <w:szCs w:val="28"/>
          <w:highlight w:val="white"/>
        </w:rPr>
        <w:tab/>
        <w:t xml:space="preserve">Về hệ thống cụ thể, thiết lập một loạt các quy tắc xử lý thông tin cá nhân dựa trên cơ sở "đồng thuận”; thiết lập các quy tắc cho việc cung cấp thông tin cá nhân xuyên biên giới; làm rõ quyền của cá nhân trong hoạt động xử lý thông tin cá nhân, bao gồm quyền được biết, quyền quyết định, </w:t>
      </w:r>
      <w:r w:rsidRPr="00D93959">
        <w:rPr>
          <w:rFonts w:ascii="Times New Roman" w:hAnsi="Times New Roman" w:cs="Times New Roman"/>
          <w:color w:val="000000"/>
          <w:sz w:val="28"/>
          <w:szCs w:val="28"/>
          <w:highlight w:val="white"/>
          <w:u w:color="FF0000"/>
        </w:rPr>
        <w:t>quyền hỏi</w:t>
      </w:r>
      <w:r w:rsidRPr="00D93959">
        <w:rPr>
          <w:rFonts w:ascii="Times New Roman" w:hAnsi="Times New Roman" w:cs="Times New Roman"/>
          <w:sz w:val="28"/>
          <w:szCs w:val="28"/>
          <w:highlight w:val="white"/>
        </w:rPr>
        <w:t xml:space="preserve">, </w:t>
      </w:r>
      <w:r w:rsidRPr="00D93959">
        <w:rPr>
          <w:rFonts w:ascii="Times New Roman" w:hAnsi="Times New Roman" w:cs="Times New Roman"/>
          <w:color w:val="000000"/>
          <w:sz w:val="28"/>
          <w:szCs w:val="28"/>
          <w:highlight w:val="white"/>
          <w:u w:color="FF0000"/>
        </w:rPr>
        <w:t>quyền sửa</w:t>
      </w:r>
      <w:r w:rsidRPr="00D93959">
        <w:rPr>
          <w:rFonts w:ascii="Times New Roman" w:hAnsi="Times New Roman" w:cs="Times New Roman"/>
          <w:sz w:val="28"/>
          <w:szCs w:val="28"/>
          <w:highlight w:val="white"/>
        </w:rPr>
        <w:t xml:space="preserve">, </w:t>
      </w:r>
      <w:r w:rsidRPr="00D93959">
        <w:rPr>
          <w:rFonts w:ascii="Times New Roman" w:hAnsi="Times New Roman" w:cs="Times New Roman"/>
          <w:color w:val="000000"/>
          <w:sz w:val="28"/>
          <w:szCs w:val="28"/>
          <w:highlight w:val="white"/>
          <w:u w:color="FF0000"/>
        </w:rPr>
        <w:t>quyền xóa</w:t>
      </w:r>
      <w:r w:rsidRPr="00D93959">
        <w:rPr>
          <w:rFonts w:ascii="Times New Roman" w:hAnsi="Times New Roman" w:cs="Times New Roman"/>
          <w:sz w:val="28"/>
          <w:szCs w:val="28"/>
          <w:highlight w:val="white"/>
        </w:rPr>
        <w:t>…; làm rõ việc quản lý tuân thủ của bên xử lý thông tin cá nhân và nghĩa vụ của các bên liên quan để đảm bảo an toàn cho thông tin cá nhân.</w:t>
      </w:r>
    </w:p>
    <w:p w14:paraId="4679E28D" w14:textId="77777777" w:rsidR="007C5DA9" w:rsidRPr="00D93959" w:rsidRDefault="007C5DA9" w:rsidP="00880112">
      <w:pPr>
        <w:spacing w:line="264" w:lineRule="auto"/>
        <w:jc w:val="both"/>
        <w:rPr>
          <w:rFonts w:ascii="Times New Roman" w:hAnsi="Times New Roman" w:cs="Times New Roman"/>
          <w:sz w:val="28"/>
          <w:szCs w:val="28"/>
          <w:highlight w:val="white"/>
        </w:rPr>
      </w:pPr>
      <w:r w:rsidRPr="00D93959">
        <w:rPr>
          <w:rFonts w:ascii="Times New Roman" w:hAnsi="Times New Roman" w:cs="Times New Roman"/>
          <w:sz w:val="28"/>
          <w:szCs w:val="28"/>
          <w:highlight w:val="white"/>
        </w:rPr>
        <w:tab/>
        <w:t>Về hệ thống quản lý dữ liệu công khai, "Luật Bảo mật dữ liệu" đưa ra các yêu cầu về chất lượng dữ liệu do chính phủ cung cấp, quy định nghĩa vụ của các cơ quan nhà nước trong việc đảm bảo an toàn dữ liệu của chính phủ, giám sát việc xử lý của các bên được ủy thác, … Bên cạnh đó, các địa phương đã ban hành quy định riêng để cụ thể hóa “Luật Bảo mật dữ liệu”.</w:t>
      </w:r>
    </w:p>
    <w:p w14:paraId="4CF5198F" w14:textId="77777777" w:rsidR="007C5DA9" w:rsidRPr="00D93959" w:rsidRDefault="007C5DA9" w:rsidP="00880112">
      <w:pPr>
        <w:spacing w:line="264" w:lineRule="auto"/>
        <w:jc w:val="both"/>
        <w:rPr>
          <w:rFonts w:ascii="Times New Roman" w:hAnsi="Times New Roman" w:cs="Times New Roman"/>
          <w:spacing w:val="-4"/>
          <w:sz w:val="28"/>
          <w:szCs w:val="28"/>
          <w:highlight w:val="white"/>
        </w:rPr>
      </w:pPr>
      <w:r w:rsidRPr="00D93959">
        <w:rPr>
          <w:rFonts w:ascii="Times New Roman" w:hAnsi="Times New Roman" w:cs="Times New Roman"/>
          <w:sz w:val="28"/>
          <w:szCs w:val="28"/>
          <w:highlight w:val="white"/>
        </w:rPr>
        <w:tab/>
      </w:r>
      <w:r w:rsidRPr="00D93959">
        <w:rPr>
          <w:rFonts w:ascii="Times New Roman" w:hAnsi="Times New Roman" w:cs="Times New Roman"/>
          <w:spacing w:val="-4"/>
          <w:sz w:val="28"/>
          <w:szCs w:val="28"/>
          <w:highlight w:val="white"/>
        </w:rPr>
        <w:t>Về hệ thống lưu thông giao dịch dữ liệu. “Luật Bảo mật dữ liệu” xác định "đảm bảo luồng dữ liệu có trật tự và tự do theo quy định của pháp luật", yêu cầu "nhà nước thiết lập một hệ thống quản lý giao dịch dữ liệu lành mạnh"; quy định các tổ chức tham gia dịch vụ trung gian giao dịch dữ liệu phải thực hiện nghĩa vụ và trách nhiệm pháp lý tương ứng, phải "yêu cầu nhà cung cấp dữ liệu giải thích nguồn dữ liệu, xác minh danh tính bên tham gia giao dịch, lưu giữ hồ sơ giao dịch".</w:t>
      </w:r>
    </w:p>
    <w:p w14:paraId="71E250B9" w14:textId="77777777" w:rsidR="007C5DA9" w:rsidRPr="00D93959" w:rsidRDefault="007C5DA9" w:rsidP="00880112">
      <w:pPr>
        <w:spacing w:line="264" w:lineRule="auto"/>
        <w:jc w:val="both"/>
        <w:rPr>
          <w:rFonts w:ascii="Times New Roman" w:hAnsi="Times New Roman" w:cs="Times New Roman"/>
          <w:sz w:val="28"/>
          <w:szCs w:val="28"/>
          <w:highlight w:val="white"/>
        </w:rPr>
      </w:pPr>
      <w:r w:rsidRPr="00D93959">
        <w:rPr>
          <w:rFonts w:ascii="Times New Roman" w:hAnsi="Times New Roman" w:cs="Times New Roman"/>
          <w:sz w:val="28"/>
          <w:szCs w:val="28"/>
          <w:highlight w:val="white"/>
        </w:rPr>
        <w:tab/>
        <w:t>Về mặt luật pháp địa phương, có "Quy định về dữ liệu của Đặc khu kinh tế Thâm Quyến", "Các biện pháp tạm thời để quản lý giao dịch dữ liệu của thành phố Thiên Tân" quy định về đối tượng giao dịch, sàn giao dịch, an toàn giao dịch, giám sát và quản lý giao dịch…[3].</w:t>
      </w:r>
    </w:p>
    <w:p w14:paraId="123FB7E1" w14:textId="77777777" w:rsidR="007C5DA9" w:rsidRPr="00D93959" w:rsidRDefault="007C5DA9" w:rsidP="00880112">
      <w:pPr>
        <w:spacing w:line="264" w:lineRule="auto"/>
        <w:jc w:val="both"/>
        <w:rPr>
          <w:rFonts w:ascii="Times New Roman" w:hAnsi="Times New Roman" w:cs="Times New Roman"/>
          <w:sz w:val="28"/>
          <w:szCs w:val="28"/>
          <w:highlight w:val="white"/>
        </w:rPr>
      </w:pPr>
      <w:r w:rsidRPr="00D93959">
        <w:rPr>
          <w:rFonts w:ascii="Times New Roman" w:hAnsi="Times New Roman" w:cs="Times New Roman"/>
          <w:sz w:val="28"/>
          <w:szCs w:val="28"/>
          <w:highlight w:val="white"/>
        </w:rPr>
        <w:tab/>
        <w:t>Về cơ quan chuyên trách, tháng 3/2023, Trung Quốc đã thảo luận để thành lập Cục Dữ liệu quốc gia. Cơ quan này chịu trách nhiệm điều phối và thúc đẩy việc xây dựng hệ thống dữ liệu cơ bản quốc gia, điều phối việc tích hợp, chia sẻ, phát triển và sử dụng tài nguyên dữ liệu.</w:t>
      </w:r>
    </w:p>
    <w:p w14:paraId="317DF128" w14:textId="77777777" w:rsidR="00076FEC" w:rsidRPr="00D93959" w:rsidRDefault="00076FEC" w:rsidP="00880112">
      <w:pPr>
        <w:spacing w:line="264" w:lineRule="auto"/>
        <w:jc w:val="both"/>
        <w:rPr>
          <w:rFonts w:ascii="Times New Roman" w:hAnsi="Times New Roman" w:cs="Times New Roman"/>
          <w:sz w:val="28"/>
          <w:szCs w:val="28"/>
          <w:highlight w:val="white"/>
        </w:rPr>
      </w:pPr>
    </w:p>
    <w:p w14:paraId="47994AC5" w14:textId="77777777" w:rsidR="007C5DA9" w:rsidRPr="00D93959" w:rsidRDefault="007C5DA9" w:rsidP="00880112">
      <w:pPr>
        <w:spacing w:line="264" w:lineRule="auto"/>
        <w:jc w:val="both"/>
        <w:rPr>
          <w:rFonts w:ascii="Times New Roman" w:hAnsi="Times New Roman" w:cs="Times New Roman"/>
          <w:b/>
          <w:sz w:val="28"/>
          <w:szCs w:val="28"/>
          <w:highlight w:val="white"/>
        </w:rPr>
      </w:pPr>
      <w:r w:rsidRPr="00D93959">
        <w:rPr>
          <w:rFonts w:ascii="Times New Roman" w:hAnsi="Times New Roman" w:cs="Times New Roman"/>
          <w:b/>
          <w:sz w:val="28"/>
          <w:szCs w:val="28"/>
          <w:highlight w:val="white"/>
        </w:rPr>
        <w:lastRenderedPageBreak/>
        <w:tab/>
        <w:t>Nhật Bản</w:t>
      </w:r>
    </w:p>
    <w:p w14:paraId="5ED64D18" w14:textId="77777777" w:rsidR="007C5DA9" w:rsidRPr="00D93959" w:rsidRDefault="007C5DA9" w:rsidP="00880112">
      <w:pPr>
        <w:spacing w:line="264" w:lineRule="auto"/>
        <w:jc w:val="both"/>
        <w:rPr>
          <w:rFonts w:ascii="Times New Roman" w:hAnsi="Times New Roman" w:cs="Times New Roman"/>
          <w:sz w:val="28"/>
          <w:szCs w:val="28"/>
          <w:highlight w:val="white"/>
        </w:rPr>
      </w:pPr>
      <w:r w:rsidRPr="00D93959">
        <w:rPr>
          <w:rFonts w:ascii="Times New Roman" w:hAnsi="Times New Roman" w:cs="Times New Roman"/>
          <w:sz w:val="28"/>
          <w:szCs w:val="28"/>
          <w:highlight w:val="white"/>
        </w:rPr>
        <w:tab/>
        <w:t>Tháng 6/2021, Nhật Bản công bố "Chiến lược dữ liệu quốc gia", là chiến lược dữ liệu toàn diện đầu tiên của Nhật Bản, có mục đích là: Thông qua việc bảo đảm sự tin tưởng và lợi ích công cộng, xây dựng khung cấu trúc để sử dụng dữ liệu an toàn và hiệu quả; đảm bảo sự tin tưởng vào bản thân dữ liệu cũng như phương pháp tạo, lưu thông dữ liệu của Nhật Bản trên phạm vi toàn thế giới; xây dựng một xã hội mà thế giới có thể yên tâm lưu trữ dữ liệu tại Nhật Bản.</w:t>
      </w:r>
    </w:p>
    <w:p w14:paraId="5E587047" w14:textId="77777777" w:rsidR="007C5DA9" w:rsidRPr="00D93959" w:rsidRDefault="007C5DA9" w:rsidP="00880112">
      <w:pPr>
        <w:spacing w:line="264" w:lineRule="auto"/>
        <w:jc w:val="both"/>
        <w:rPr>
          <w:rFonts w:ascii="Times New Roman" w:hAnsi="Times New Roman" w:cs="Times New Roman"/>
          <w:sz w:val="28"/>
          <w:szCs w:val="28"/>
          <w:highlight w:val="white"/>
        </w:rPr>
      </w:pPr>
      <w:r w:rsidRPr="00D93959">
        <w:rPr>
          <w:rFonts w:ascii="Times New Roman" w:hAnsi="Times New Roman" w:cs="Times New Roman"/>
          <w:sz w:val="28"/>
          <w:szCs w:val="28"/>
          <w:highlight w:val="white"/>
        </w:rPr>
        <w:tab/>
        <w:t xml:space="preserve">Để thực hiện chiến lược này, tháng 9/2021, Nhật Bản đã thành lập Cơ quan kỹ thuật số. Trong "Chiến lược dữ liệu quốc gia", Nhật Bản dự kiến ​​kiến ​​trúc quản trị dữ liệu gồm </w:t>
      </w:r>
      <w:r w:rsidRPr="00D93959">
        <w:rPr>
          <w:rFonts w:ascii="Times New Roman" w:hAnsi="Times New Roman" w:cs="Times New Roman"/>
          <w:color w:val="000000"/>
          <w:sz w:val="28"/>
          <w:szCs w:val="28"/>
          <w:highlight w:val="white"/>
          <w:u w:color="FF0000"/>
        </w:rPr>
        <w:t>bảy tầng</w:t>
      </w:r>
      <w:r w:rsidRPr="00D93959">
        <w:rPr>
          <w:rFonts w:ascii="Times New Roman" w:hAnsi="Times New Roman" w:cs="Times New Roman"/>
          <w:sz w:val="28"/>
          <w:szCs w:val="28"/>
          <w:highlight w:val="white"/>
        </w:rPr>
        <w:t>:</w:t>
      </w:r>
    </w:p>
    <w:p w14:paraId="01D8367A" w14:textId="77777777" w:rsidR="007C5DA9" w:rsidRPr="00D93959" w:rsidRDefault="007C5DA9" w:rsidP="00880112">
      <w:pPr>
        <w:spacing w:line="264" w:lineRule="auto"/>
        <w:jc w:val="both"/>
        <w:rPr>
          <w:rFonts w:ascii="Times New Roman" w:hAnsi="Times New Roman" w:cs="Times New Roman"/>
          <w:sz w:val="28"/>
          <w:szCs w:val="28"/>
          <w:highlight w:val="white"/>
        </w:rPr>
      </w:pPr>
      <w:r w:rsidRPr="00D93959">
        <w:rPr>
          <w:rFonts w:ascii="Times New Roman" w:hAnsi="Times New Roman" w:cs="Times New Roman"/>
          <w:sz w:val="28"/>
          <w:szCs w:val="28"/>
          <w:highlight w:val="white"/>
        </w:rPr>
        <w:tab/>
        <w:t>Tầng 1 (cơ sở hạ tầng): 5G, trung tâm dữ liệu, cơ sở hạ tầng máy tính và cơ sở hạ tầng khác hỗ trợ xã hội số;</w:t>
      </w:r>
    </w:p>
    <w:p w14:paraId="5EAEA243" w14:textId="77777777" w:rsidR="007C5DA9" w:rsidRPr="00D93959" w:rsidRDefault="007C5DA9" w:rsidP="00880112">
      <w:pPr>
        <w:spacing w:line="264" w:lineRule="auto"/>
        <w:jc w:val="both"/>
        <w:rPr>
          <w:rFonts w:ascii="Times New Roman" w:hAnsi="Times New Roman" w:cs="Times New Roman"/>
          <w:sz w:val="28"/>
          <w:szCs w:val="28"/>
          <w:highlight w:val="white"/>
        </w:rPr>
      </w:pPr>
      <w:r w:rsidRPr="00D93959">
        <w:rPr>
          <w:rFonts w:ascii="Times New Roman" w:hAnsi="Times New Roman" w:cs="Times New Roman"/>
          <w:sz w:val="28"/>
          <w:szCs w:val="28"/>
          <w:highlight w:val="white"/>
        </w:rPr>
        <w:tab/>
        <w:t>Tầng 2 (dữ liệu): Bắt đầu từ dữ liệu cơ bản của các hoạt động xã hội, xây dựng cấu trúc các dữ liệu cần thiết;</w:t>
      </w:r>
    </w:p>
    <w:p w14:paraId="6C93CA2B" w14:textId="77777777" w:rsidR="007C5DA9" w:rsidRPr="00D93959" w:rsidRDefault="007C5DA9" w:rsidP="00880112">
      <w:pPr>
        <w:spacing w:line="264" w:lineRule="auto"/>
        <w:jc w:val="both"/>
        <w:rPr>
          <w:rFonts w:ascii="Times New Roman" w:hAnsi="Times New Roman" w:cs="Times New Roman"/>
          <w:sz w:val="28"/>
          <w:szCs w:val="28"/>
          <w:highlight w:val="white"/>
        </w:rPr>
      </w:pPr>
      <w:r w:rsidRPr="00D93959">
        <w:rPr>
          <w:rFonts w:ascii="Times New Roman" w:hAnsi="Times New Roman" w:cs="Times New Roman"/>
          <w:sz w:val="28"/>
          <w:szCs w:val="28"/>
          <w:highlight w:val="white"/>
        </w:rPr>
        <w:tab/>
        <w:t>Tầng 3 (nền tảng hợp tác): Trang bị các công cụ liên kết để tích hợp các dữ liệu một cách có hệ thống;</w:t>
      </w:r>
    </w:p>
    <w:p w14:paraId="7CBFBEB1" w14:textId="77777777" w:rsidR="007C5DA9" w:rsidRPr="00D93959" w:rsidRDefault="007C5DA9" w:rsidP="00880112">
      <w:pPr>
        <w:spacing w:line="264" w:lineRule="auto"/>
        <w:jc w:val="both"/>
        <w:rPr>
          <w:rFonts w:ascii="Times New Roman" w:hAnsi="Times New Roman" w:cs="Times New Roman"/>
          <w:sz w:val="28"/>
          <w:szCs w:val="28"/>
          <w:highlight w:val="white"/>
        </w:rPr>
      </w:pPr>
      <w:r w:rsidRPr="00D93959">
        <w:rPr>
          <w:rFonts w:ascii="Times New Roman" w:hAnsi="Times New Roman" w:cs="Times New Roman"/>
          <w:sz w:val="28"/>
          <w:szCs w:val="28"/>
          <w:highlight w:val="white"/>
        </w:rPr>
        <w:tab/>
        <w:t xml:space="preserve">Tầng 4 (môi trường sử dụng): Cung cấp môi trường thuận lợi cho các đối tượng khác nhau lưu trữ dữ liệu cá nhân thuận tiện và liên kết </w:t>
      </w:r>
      <w:r w:rsidRPr="00D93959">
        <w:rPr>
          <w:rFonts w:ascii="Times New Roman" w:hAnsi="Times New Roman" w:cs="Times New Roman"/>
          <w:color w:val="000000"/>
          <w:sz w:val="28"/>
          <w:szCs w:val="28"/>
          <w:highlight w:val="white"/>
          <w:u w:color="FF0000"/>
        </w:rPr>
        <w:t>chúng với</w:t>
      </w:r>
      <w:r w:rsidRPr="00D93959">
        <w:rPr>
          <w:rFonts w:ascii="Times New Roman" w:hAnsi="Times New Roman" w:cs="Times New Roman"/>
          <w:sz w:val="28"/>
          <w:szCs w:val="28"/>
          <w:highlight w:val="white"/>
        </w:rPr>
        <w:t xml:space="preserve"> ngân hàng thông tin, thị trường giao dịch dữ liệu;</w:t>
      </w:r>
    </w:p>
    <w:p w14:paraId="63037BDE" w14:textId="77777777" w:rsidR="007C5DA9" w:rsidRPr="00D93959" w:rsidRDefault="007C5DA9" w:rsidP="00880112">
      <w:pPr>
        <w:spacing w:line="264" w:lineRule="auto"/>
        <w:jc w:val="both"/>
        <w:rPr>
          <w:rFonts w:ascii="Times New Roman" w:hAnsi="Times New Roman" w:cs="Times New Roman"/>
          <w:sz w:val="28"/>
          <w:szCs w:val="28"/>
          <w:highlight w:val="white"/>
        </w:rPr>
      </w:pPr>
      <w:r w:rsidRPr="00D93959">
        <w:rPr>
          <w:rFonts w:ascii="Times New Roman" w:hAnsi="Times New Roman" w:cs="Times New Roman"/>
          <w:sz w:val="28"/>
          <w:szCs w:val="28"/>
          <w:highlight w:val="white"/>
        </w:rPr>
        <w:tab/>
        <w:t>Tầng 5 (quy tắc): Ngoài việc hoàn thiện các quy tắc cần thiết cho liên kết dữ liệu, còn cần hoàn thiện các quy tắc để các chủ thể an tâm sử dụng dữ liệu;</w:t>
      </w:r>
    </w:p>
    <w:p w14:paraId="17B3DF53" w14:textId="77777777" w:rsidR="007C5DA9" w:rsidRPr="00D93959" w:rsidRDefault="007C5DA9" w:rsidP="00880112">
      <w:pPr>
        <w:spacing w:line="264" w:lineRule="auto"/>
        <w:jc w:val="both"/>
        <w:rPr>
          <w:rFonts w:ascii="Times New Roman" w:hAnsi="Times New Roman" w:cs="Times New Roman"/>
          <w:sz w:val="28"/>
          <w:szCs w:val="28"/>
          <w:highlight w:val="white"/>
        </w:rPr>
      </w:pPr>
      <w:r w:rsidRPr="00D93959">
        <w:rPr>
          <w:rFonts w:ascii="Times New Roman" w:hAnsi="Times New Roman" w:cs="Times New Roman"/>
          <w:sz w:val="28"/>
          <w:szCs w:val="28"/>
          <w:highlight w:val="white"/>
        </w:rPr>
        <w:tab/>
        <w:t>Tầng 6 (tổ chức): Cải cách hành chính và công vụ;</w:t>
      </w:r>
    </w:p>
    <w:p w14:paraId="6A8B274D" w14:textId="77777777" w:rsidR="007C5DA9" w:rsidRPr="00D93959" w:rsidRDefault="007C5DA9" w:rsidP="00880112">
      <w:pPr>
        <w:spacing w:line="264" w:lineRule="auto"/>
        <w:jc w:val="both"/>
        <w:rPr>
          <w:rFonts w:ascii="Times New Roman" w:hAnsi="Times New Roman" w:cs="Times New Roman"/>
          <w:sz w:val="28"/>
          <w:szCs w:val="28"/>
          <w:highlight w:val="white"/>
        </w:rPr>
      </w:pPr>
      <w:r w:rsidRPr="00D93959">
        <w:rPr>
          <w:rFonts w:ascii="Times New Roman" w:hAnsi="Times New Roman" w:cs="Times New Roman"/>
          <w:sz w:val="28"/>
          <w:szCs w:val="28"/>
          <w:highlight w:val="white"/>
        </w:rPr>
        <w:tab/>
        <w:t>Tầ</w:t>
      </w:r>
      <w:r w:rsidR="00E94AA1" w:rsidRPr="00D93959">
        <w:rPr>
          <w:rFonts w:ascii="Times New Roman" w:hAnsi="Times New Roman" w:cs="Times New Roman"/>
          <w:sz w:val="28"/>
          <w:szCs w:val="28"/>
          <w:highlight w:val="white"/>
        </w:rPr>
        <w:t>ng 7: c</w:t>
      </w:r>
      <w:r w:rsidRPr="00D93959">
        <w:rPr>
          <w:rFonts w:ascii="Times New Roman" w:hAnsi="Times New Roman" w:cs="Times New Roman"/>
          <w:sz w:val="28"/>
          <w:szCs w:val="28"/>
          <w:highlight w:val="white"/>
        </w:rPr>
        <w:t>hiến lược, chính sách.</w:t>
      </w:r>
    </w:p>
    <w:p w14:paraId="776F9EFE" w14:textId="77777777" w:rsidR="007C5DA9" w:rsidRPr="00D93959" w:rsidRDefault="007C5DA9" w:rsidP="00880112">
      <w:pPr>
        <w:spacing w:line="264" w:lineRule="auto"/>
        <w:jc w:val="both"/>
        <w:rPr>
          <w:rFonts w:ascii="Times New Roman" w:hAnsi="Times New Roman" w:cs="Times New Roman"/>
          <w:sz w:val="28"/>
          <w:szCs w:val="28"/>
          <w:highlight w:val="white"/>
        </w:rPr>
      </w:pPr>
      <w:r w:rsidRPr="00D93959">
        <w:rPr>
          <w:rFonts w:ascii="Times New Roman" w:hAnsi="Times New Roman" w:cs="Times New Roman"/>
          <w:sz w:val="28"/>
          <w:szCs w:val="28"/>
          <w:highlight w:val="white"/>
        </w:rPr>
        <w:tab/>
        <w:t>Lý do Nhật Bản triển khai các biện pháp thúc đẩy chuỗi công nghiệp dữ liệu vì nước này nhận thấy rằng họ có các vấn đề như hạ tầng kỹ thuật số chưa hoàn thiện; thiếu dữ liệu cơ sở; chia sẻ dữ liệu không đầy đủ giữa chính phủ, tư nhân và doanh nghiệp; hiểu biết về dữ liệu trong xã hội còn thấp và vấn đề quyền riêng tư.</w:t>
      </w:r>
    </w:p>
    <w:p w14:paraId="1033774E" w14:textId="77777777" w:rsidR="007C5DA9" w:rsidRPr="00D93959" w:rsidRDefault="007C5DA9" w:rsidP="00880112">
      <w:pPr>
        <w:spacing w:line="264" w:lineRule="auto"/>
        <w:jc w:val="both"/>
        <w:rPr>
          <w:rFonts w:ascii="Times New Roman" w:hAnsi="Times New Roman" w:cs="Times New Roman"/>
          <w:b/>
          <w:sz w:val="28"/>
          <w:szCs w:val="28"/>
          <w:highlight w:val="white"/>
        </w:rPr>
      </w:pPr>
      <w:r w:rsidRPr="00D93959">
        <w:rPr>
          <w:rFonts w:ascii="Times New Roman" w:hAnsi="Times New Roman" w:cs="Times New Roman"/>
          <w:b/>
          <w:sz w:val="28"/>
          <w:szCs w:val="28"/>
          <w:highlight w:val="white"/>
        </w:rPr>
        <w:tab/>
        <w:t>Ấn Độ</w:t>
      </w:r>
    </w:p>
    <w:p w14:paraId="217496B9" w14:textId="77777777" w:rsidR="007C5DA9" w:rsidRPr="00D93959" w:rsidRDefault="007C5DA9" w:rsidP="00880112">
      <w:pPr>
        <w:spacing w:line="264" w:lineRule="auto"/>
        <w:jc w:val="both"/>
        <w:rPr>
          <w:rFonts w:ascii="Times New Roman" w:hAnsi="Times New Roman" w:cs="Times New Roman"/>
          <w:sz w:val="28"/>
          <w:szCs w:val="28"/>
          <w:highlight w:val="white"/>
        </w:rPr>
      </w:pPr>
      <w:r w:rsidRPr="00D93959">
        <w:rPr>
          <w:rFonts w:ascii="Times New Roman" w:hAnsi="Times New Roman" w:cs="Times New Roman"/>
          <w:sz w:val="28"/>
          <w:szCs w:val="28"/>
          <w:highlight w:val="white"/>
        </w:rPr>
        <w:tab/>
        <w:t xml:space="preserve">Chính sách quản trị dữ liệu của Ấn Độ tập trung vào </w:t>
      </w:r>
      <w:r w:rsidRPr="00D93959">
        <w:rPr>
          <w:rFonts w:ascii="Times New Roman" w:hAnsi="Times New Roman" w:cs="Times New Roman"/>
          <w:color w:val="000000"/>
          <w:sz w:val="28"/>
          <w:szCs w:val="28"/>
          <w:highlight w:val="white"/>
          <w:u w:color="FF0000"/>
        </w:rPr>
        <w:t>từng loại</w:t>
      </w:r>
      <w:r w:rsidRPr="00D93959">
        <w:rPr>
          <w:rFonts w:ascii="Times New Roman" w:hAnsi="Times New Roman" w:cs="Times New Roman"/>
          <w:sz w:val="28"/>
          <w:szCs w:val="28"/>
          <w:highlight w:val="white"/>
        </w:rPr>
        <w:t xml:space="preserve"> dữ liệu, đã xây dựng khung quản trị cho dữ liệu cá nhân, dữ liệu phi cá nhân và dữ liệu của chính phủ.</w:t>
      </w:r>
    </w:p>
    <w:p w14:paraId="10C6F134" w14:textId="77777777" w:rsidR="007C5DA9" w:rsidRPr="00D93959" w:rsidRDefault="007C5DA9" w:rsidP="00880112">
      <w:pPr>
        <w:spacing w:line="264" w:lineRule="auto"/>
        <w:jc w:val="both"/>
        <w:rPr>
          <w:rFonts w:ascii="Times New Roman" w:hAnsi="Times New Roman" w:cs="Times New Roman"/>
          <w:sz w:val="28"/>
          <w:szCs w:val="28"/>
          <w:highlight w:val="white"/>
        </w:rPr>
      </w:pPr>
      <w:r w:rsidRPr="00D93959">
        <w:rPr>
          <w:rFonts w:ascii="Times New Roman" w:hAnsi="Times New Roman" w:cs="Times New Roman"/>
          <w:sz w:val="28"/>
          <w:szCs w:val="28"/>
          <w:highlight w:val="white"/>
        </w:rPr>
        <w:tab/>
        <w:t>Về dữ liệu cá nhân, "Quy tắc Công nghệ t</w:t>
      </w:r>
      <w:r w:rsidR="00880112" w:rsidRPr="00D93959">
        <w:rPr>
          <w:rFonts w:ascii="Times New Roman" w:hAnsi="Times New Roman" w:cs="Times New Roman"/>
          <w:sz w:val="28"/>
          <w:szCs w:val="28"/>
          <w:highlight w:val="white"/>
        </w:rPr>
        <w:t xml:space="preserve">hông tin" thông qua năm 2011 </w:t>
      </w:r>
      <w:r w:rsidRPr="00D93959">
        <w:rPr>
          <w:rFonts w:ascii="Times New Roman" w:hAnsi="Times New Roman" w:cs="Times New Roman"/>
          <w:sz w:val="28"/>
          <w:szCs w:val="28"/>
          <w:highlight w:val="white"/>
        </w:rPr>
        <w:t xml:space="preserve">là khuôn khổ cơ bản điều chỉnh dữ liệu cá nhân nhạy cảm. Dự thảo “Luật bảo vệ dữ </w:t>
      </w:r>
      <w:r w:rsidRPr="00D93959">
        <w:rPr>
          <w:rFonts w:ascii="Times New Roman" w:hAnsi="Times New Roman" w:cs="Times New Roman"/>
          <w:sz w:val="28"/>
          <w:szCs w:val="28"/>
          <w:highlight w:val="white"/>
        </w:rPr>
        <w:lastRenderedPageBreak/>
        <w:t xml:space="preserve">liệu cá nhân” năm 2019 chú ý </w:t>
      </w:r>
      <w:r w:rsidRPr="00D93959">
        <w:rPr>
          <w:rFonts w:ascii="Times New Roman" w:hAnsi="Times New Roman" w:cs="Times New Roman"/>
          <w:color w:val="000000"/>
          <w:sz w:val="28"/>
          <w:szCs w:val="28"/>
          <w:highlight w:val="white"/>
          <w:u w:color="FF0000"/>
        </w:rPr>
        <w:t>nhiều đến</w:t>
      </w:r>
      <w:r w:rsidRPr="00D93959">
        <w:rPr>
          <w:rFonts w:ascii="Times New Roman" w:hAnsi="Times New Roman" w:cs="Times New Roman"/>
          <w:sz w:val="28"/>
          <w:szCs w:val="28"/>
          <w:highlight w:val="white"/>
        </w:rPr>
        <w:t xml:space="preserve"> nội địa hóa dữ liệu; đề xuất quy định chặt chẽ đối với luồng dữ liệu xuyên biên giới và trao cho chính phủ Ấn Độ </w:t>
      </w:r>
      <w:r w:rsidRPr="00D93959">
        <w:rPr>
          <w:rFonts w:ascii="Times New Roman" w:hAnsi="Times New Roman" w:cs="Times New Roman"/>
          <w:color w:val="000000"/>
          <w:sz w:val="28"/>
          <w:szCs w:val="28"/>
          <w:highlight w:val="white"/>
          <w:u w:color="FF0000"/>
        </w:rPr>
        <w:t>quyền lấy</w:t>
      </w:r>
      <w:r w:rsidRPr="00D93959">
        <w:rPr>
          <w:rFonts w:ascii="Times New Roman" w:hAnsi="Times New Roman" w:cs="Times New Roman"/>
          <w:sz w:val="28"/>
          <w:szCs w:val="28"/>
          <w:highlight w:val="white"/>
        </w:rPr>
        <w:t xml:space="preserve"> dữ liệu người dùng từ các công ty (nỗ lực nhằm áp đặt các quy định chặt chẽ hơn đối với </w:t>
      </w:r>
      <w:r w:rsidRPr="00D93959">
        <w:rPr>
          <w:rFonts w:ascii="Times New Roman" w:hAnsi="Times New Roman" w:cs="Times New Roman"/>
          <w:color w:val="000000"/>
          <w:sz w:val="28"/>
          <w:szCs w:val="28"/>
          <w:highlight w:val="white"/>
          <w:u w:color="FF0000"/>
        </w:rPr>
        <w:t>các bigtech</w:t>
      </w:r>
      <w:r w:rsidRPr="00D93959">
        <w:rPr>
          <w:rFonts w:ascii="Times New Roman" w:hAnsi="Times New Roman" w:cs="Times New Roman"/>
          <w:sz w:val="28"/>
          <w:szCs w:val="28"/>
          <w:highlight w:val="white"/>
        </w:rPr>
        <w:t>).</w:t>
      </w:r>
    </w:p>
    <w:p w14:paraId="3B2021FF" w14:textId="77777777" w:rsidR="007C5DA9" w:rsidRPr="00D93959" w:rsidRDefault="007C5DA9" w:rsidP="00880112">
      <w:pPr>
        <w:spacing w:line="264" w:lineRule="auto"/>
        <w:jc w:val="both"/>
        <w:rPr>
          <w:rFonts w:ascii="Times New Roman" w:hAnsi="Times New Roman" w:cs="Times New Roman"/>
          <w:sz w:val="28"/>
          <w:szCs w:val="28"/>
          <w:highlight w:val="white"/>
        </w:rPr>
      </w:pPr>
      <w:r w:rsidRPr="00D93959">
        <w:rPr>
          <w:rFonts w:ascii="Times New Roman" w:hAnsi="Times New Roman" w:cs="Times New Roman"/>
          <w:sz w:val="28"/>
          <w:szCs w:val="28"/>
          <w:highlight w:val="white"/>
        </w:rPr>
        <w:tab/>
        <w:t xml:space="preserve">Để cho phép chia sẻ dữ liệu cá nhân thuận lợi, Ấn Độ đã đề xuất "Khung </w:t>
      </w:r>
      <w:r w:rsidRPr="00D93959">
        <w:rPr>
          <w:rFonts w:ascii="Times New Roman" w:hAnsi="Times New Roman" w:cs="Times New Roman"/>
          <w:color w:val="000000"/>
          <w:sz w:val="28"/>
          <w:szCs w:val="28"/>
          <w:highlight w:val="white"/>
          <w:u w:color="FF0000"/>
        </w:rPr>
        <w:t>kiến ​​trúc trao quyền</w:t>
      </w:r>
      <w:r w:rsidRPr="00D93959">
        <w:rPr>
          <w:rFonts w:ascii="Times New Roman" w:hAnsi="Times New Roman" w:cs="Times New Roman"/>
          <w:sz w:val="28"/>
          <w:szCs w:val="28"/>
          <w:highlight w:val="white"/>
        </w:rPr>
        <w:t xml:space="preserve"> và bảo vệ dữ liệu" (DEPA - Data Empowerment</w:t>
      </w:r>
      <w:r w:rsidR="00880112" w:rsidRPr="00D93959">
        <w:rPr>
          <w:rFonts w:ascii="Times New Roman" w:hAnsi="Times New Roman" w:cs="Times New Roman"/>
          <w:sz w:val="28"/>
          <w:szCs w:val="28"/>
          <w:highlight w:val="white"/>
        </w:rPr>
        <w:t xml:space="preserve"> </w:t>
      </w:r>
      <w:r w:rsidR="00880112" w:rsidRPr="00D93959">
        <w:rPr>
          <w:rFonts w:ascii="Times New Roman" w:hAnsi="Times New Roman" w:cs="Times New Roman"/>
          <w:color w:val="000000"/>
          <w:sz w:val="28"/>
          <w:szCs w:val="28"/>
          <w:highlight w:val="white"/>
          <w:u w:color="FF0000"/>
        </w:rPr>
        <w:t>and Protection Architecture</w:t>
      </w:r>
      <w:r w:rsidR="00880112" w:rsidRPr="00D93959">
        <w:rPr>
          <w:rFonts w:ascii="Times New Roman" w:hAnsi="Times New Roman" w:cs="Times New Roman"/>
          <w:sz w:val="28"/>
          <w:szCs w:val="28"/>
          <w:highlight w:val="white"/>
        </w:rPr>
        <w:t>)</w:t>
      </w:r>
      <w:r w:rsidRPr="00D93959">
        <w:rPr>
          <w:rFonts w:ascii="Times New Roman" w:hAnsi="Times New Roman" w:cs="Times New Roman"/>
          <w:sz w:val="28"/>
          <w:szCs w:val="28"/>
          <w:highlight w:val="white"/>
        </w:rPr>
        <w:t xml:space="preserve">. Tháng 8/2022, Ân Độ rút lại Dự thảo năm 2019 và và công bố bản dự thảo "Luật Bảo vệ dữ liệu cá nhân” </w:t>
      </w:r>
      <w:r w:rsidRPr="00D93959">
        <w:rPr>
          <w:rFonts w:ascii="Times New Roman" w:hAnsi="Times New Roman" w:cs="Times New Roman"/>
          <w:color w:val="000000"/>
          <w:sz w:val="28"/>
          <w:szCs w:val="28"/>
          <w:highlight w:val="white"/>
          <w:u w:color="FF0000"/>
        </w:rPr>
        <w:t>mớ</w:t>
      </w:r>
      <w:r w:rsidR="00880112" w:rsidRPr="00D93959">
        <w:rPr>
          <w:rFonts w:ascii="Times New Roman" w:hAnsi="Times New Roman" w:cs="Times New Roman"/>
          <w:color w:val="000000"/>
          <w:sz w:val="28"/>
          <w:szCs w:val="28"/>
          <w:highlight w:val="white"/>
          <w:u w:color="FF0000"/>
        </w:rPr>
        <w:t>i năm</w:t>
      </w:r>
      <w:r w:rsidR="00880112" w:rsidRPr="00D93959">
        <w:rPr>
          <w:rFonts w:ascii="Times New Roman" w:hAnsi="Times New Roman" w:cs="Times New Roman"/>
          <w:sz w:val="28"/>
          <w:szCs w:val="28"/>
          <w:highlight w:val="white"/>
        </w:rPr>
        <w:t xml:space="preserve"> 2022</w:t>
      </w:r>
      <w:r w:rsidRPr="00D93959">
        <w:rPr>
          <w:rFonts w:ascii="Times New Roman" w:hAnsi="Times New Roman" w:cs="Times New Roman"/>
          <w:sz w:val="28"/>
          <w:szCs w:val="28"/>
          <w:highlight w:val="white"/>
        </w:rPr>
        <w:t>.</w:t>
      </w:r>
    </w:p>
    <w:p w14:paraId="5AC4FFC3" w14:textId="77777777" w:rsidR="007C5DA9" w:rsidRPr="00D93959" w:rsidRDefault="007C5DA9" w:rsidP="00880112">
      <w:pPr>
        <w:spacing w:line="264" w:lineRule="auto"/>
        <w:jc w:val="both"/>
        <w:rPr>
          <w:rFonts w:ascii="Times New Roman" w:hAnsi="Times New Roman" w:cs="Times New Roman"/>
          <w:sz w:val="28"/>
          <w:szCs w:val="28"/>
          <w:highlight w:val="white"/>
        </w:rPr>
      </w:pPr>
      <w:r w:rsidRPr="00D93959">
        <w:rPr>
          <w:rFonts w:ascii="Times New Roman" w:hAnsi="Times New Roman" w:cs="Times New Roman"/>
          <w:sz w:val="28"/>
          <w:szCs w:val="28"/>
          <w:highlight w:val="white"/>
        </w:rPr>
        <w:tab/>
        <w:t>Dự thảo năm 2022 được kỳ vọng sẽ thiết lập cơ chế luồng dữ liệu xuyên biên giới tự do hơn, khung thông báo và chấp thuận đơn giản hơn, cơ quan giám sát bảo vệ dữ liệu toàn diện hơn và khung bảo vệ dữ liệu cá nhân chặt chẽ hơn…</w:t>
      </w:r>
    </w:p>
    <w:p w14:paraId="5294CAA8" w14:textId="77777777" w:rsidR="007C5DA9" w:rsidRPr="00D93959" w:rsidRDefault="007C5DA9" w:rsidP="00880112">
      <w:pPr>
        <w:spacing w:line="264" w:lineRule="auto"/>
        <w:jc w:val="both"/>
        <w:rPr>
          <w:rFonts w:ascii="Times New Roman" w:hAnsi="Times New Roman" w:cs="Times New Roman"/>
          <w:sz w:val="28"/>
          <w:szCs w:val="28"/>
          <w:highlight w:val="white"/>
        </w:rPr>
      </w:pPr>
      <w:r w:rsidRPr="00D93959">
        <w:rPr>
          <w:rFonts w:ascii="Times New Roman" w:hAnsi="Times New Roman" w:cs="Times New Roman"/>
          <w:sz w:val="28"/>
          <w:szCs w:val="28"/>
          <w:highlight w:val="white"/>
        </w:rPr>
        <w:tab/>
        <w:t xml:space="preserve">Về dữ liệu phi cá nhân, Ấn Độ không chỉ nỗ lực chia sẻ dữ liệu trong nền kinh tế và xã hội mà còn xây dựng các quy tắc để thúc đẩy lưu thông và sử dụng dữ liệu do chính phủ nắm giữ. Năm 2019, Bộ Điện tử &amp; </w:t>
      </w:r>
      <w:r w:rsidR="00880112" w:rsidRPr="00D93959">
        <w:rPr>
          <w:rFonts w:ascii="Times New Roman" w:hAnsi="Times New Roman" w:cs="Times New Roman"/>
          <w:sz w:val="28"/>
          <w:szCs w:val="28"/>
          <w:highlight w:val="white"/>
        </w:rPr>
        <w:t>Công nghệ thông tin (CNTT)</w:t>
      </w:r>
      <w:r w:rsidRPr="00D93959">
        <w:rPr>
          <w:rFonts w:ascii="Times New Roman" w:hAnsi="Times New Roman" w:cs="Times New Roman"/>
          <w:sz w:val="28"/>
          <w:szCs w:val="28"/>
          <w:highlight w:val="white"/>
        </w:rPr>
        <w:t xml:space="preserve"> đã triệu tập Ủy ban </w:t>
      </w:r>
      <w:r w:rsidRPr="00D93959">
        <w:rPr>
          <w:rFonts w:ascii="Times New Roman" w:hAnsi="Times New Roman" w:cs="Times New Roman"/>
          <w:color w:val="000000"/>
          <w:sz w:val="28"/>
          <w:szCs w:val="28"/>
          <w:highlight w:val="white"/>
          <w:u w:color="FF0000"/>
        </w:rPr>
        <w:t>Gopalakrishnan</w:t>
      </w:r>
      <w:r w:rsidRPr="00D93959">
        <w:rPr>
          <w:rFonts w:ascii="Times New Roman" w:hAnsi="Times New Roman" w:cs="Times New Roman"/>
          <w:sz w:val="28"/>
          <w:szCs w:val="28"/>
          <w:highlight w:val="white"/>
        </w:rPr>
        <w:t xml:space="preserve"> để đưa ra các ý tưởng về cách quản lý dữ liệu phi cá nhân ở Ấn Độ.</w:t>
      </w:r>
    </w:p>
    <w:p w14:paraId="312F81AC" w14:textId="77777777" w:rsidR="007C5DA9" w:rsidRPr="00D93959" w:rsidRDefault="007C5DA9" w:rsidP="00880112">
      <w:pPr>
        <w:spacing w:line="264" w:lineRule="auto"/>
        <w:jc w:val="both"/>
        <w:rPr>
          <w:rFonts w:ascii="Times New Roman" w:hAnsi="Times New Roman" w:cs="Times New Roman"/>
          <w:sz w:val="28"/>
          <w:szCs w:val="28"/>
          <w:highlight w:val="white"/>
        </w:rPr>
      </w:pPr>
      <w:r w:rsidRPr="00D93959">
        <w:rPr>
          <w:rFonts w:ascii="Times New Roman" w:hAnsi="Times New Roman" w:cs="Times New Roman"/>
          <w:sz w:val="28"/>
          <w:szCs w:val="28"/>
          <w:highlight w:val="white"/>
        </w:rPr>
        <w:tab/>
        <w:t xml:space="preserve">Tháng 12/2020, Ủy ban Gopalakrishnan công bố báo cáo về “Khung quản trị đối với dữ liệu phi cá nhân” để tham khảo ý kiến </w:t>
      </w:r>
      <w:r w:rsidRPr="00D93959">
        <w:rPr>
          <w:rFonts w:ascii="Times New Roman" w:hAnsi="Times New Roman" w:cs="Times New Roman"/>
          <w:color w:val="000000"/>
          <w:sz w:val="28"/>
          <w:szCs w:val="28"/>
          <w:highlight w:val="white"/>
          <w:u w:color="FF0000"/>
        </w:rPr>
        <w:t>​​cộng đồng</w:t>
      </w:r>
      <w:r w:rsidRPr="00D93959">
        <w:rPr>
          <w:rFonts w:ascii="Times New Roman" w:hAnsi="Times New Roman" w:cs="Times New Roman"/>
          <w:sz w:val="28"/>
          <w:szCs w:val="28"/>
          <w:highlight w:val="white"/>
        </w:rPr>
        <w:t>. Ủy ban Gopalakrishnan định nghĩa dữ liệu phi cá nhân là dữ liệu không liên quan đến một cá nhân và dữ liệu từng là dữ liệu cá nhân nhưng đã được ẩn danh để không xác định danh tính của một cá nhân. Ủy ban cũng khuyến nghị thành lập một cơ quan dữ liệu phi cá nhân sẽ hoạt động tách biệt với cơ quan bảo vệ dữ liệu.</w:t>
      </w:r>
    </w:p>
    <w:p w14:paraId="068E79E1" w14:textId="77777777" w:rsidR="007C5DA9" w:rsidRPr="00D93959" w:rsidRDefault="007C5DA9" w:rsidP="00880112">
      <w:pPr>
        <w:spacing w:line="264" w:lineRule="auto"/>
        <w:jc w:val="both"/>
        <w:rPr>
          <w:rFonts w:ascii="Times New Roman" w:hAnsi="Times New Roman" w:cs="Times New Roman"/>
          <w:sz w:val="28"/>
          <w:szCs w:val="28"/>
          <w:highlight w:val="white"/>
        </w:rPr>
      </w:pPr>
      <w:r w:rsidRPr="00D93959">
        <w:rPr>
          <w:rFonts w:ascii="Times New Roman" w:hAnsi="Times New Roman" w:cs="Times New Roman"/>
          <w:sz w:val="28"/>
          <w:szCs w:val="28"/>
          <w:highlight w:val="white"/>
        </w:rPr>
        <w:tab/>
        <w:t xml:space="preserve">Về dữ liệu của chính phủ, tháng 3/2012, Ấn Độ công bố “Chính sách tiếp cận và chia sẻ dữ liệu quốc gia” (National Data Sharing </w:t>
      </w:r>
      <w:r w:rsidRPr="00D93959">
        <w:rPr>
          <w:rFonts w:ascii="Times New Roman" w:hAnsi="Times New Roman" w:cs="Times New Roman"/>
          <w:color w:val="000000"/>
          <w:sz w:val="28"/>
          <w:szCs w:val="28"/>
          <w:highlight w:val="white"/>
          <w:u w:color="FF0000"/>
        </w:rPr>
        <w:t>and Accessibility Policy</w:t>
      </w:r>
      <w:r w:rsidRPr="00D93959">
        <w:rPr>
          <w:rFonts w:ascii="Times New Roman" w:hAnsi="Times New Roman" w:cs="Times New Roman"/>
          <w:sz w:val="28"/>
          <w:szCs w:val="28"/>
          <w:highlight w:val="white"/>
        </w:rPr>
        <w:t xml:space="preserve">) nhằm mục đích chia sẻ dữ liệu phi cá nhân và không nhạy </w:t>
      </w:r>
      <w:r w:rsidRPr="00D93959">
        <w:rPr>
          <w:rFonts w:ascii="Times New Roman" w:hAnsi="Times New Roman" w:cs="Times New Roman"/>
          <w:color w:val="000000"/>
          <w:sz w:val="28"/>
          <w:szCs w:val="28"/>
          <w:highlight w:val="white"/>
          <w:u w:color="FF0000"/>
        </w:rPr>
        <w:t>cảm do</w:t>
      </w:r>
      <w:r w:rsidRPr="00D93959">
        <w:rPr>
          <w:rFonts w:ascii="Times New Roman" w:hAnsi="Times New Roman" w:cs="Times New Roman"/>
          <w:sz w:val="28"/>
          <w:szCs w:val="28"/>
          <w:highlight w:val="white"/>
        </w:rPr>
        <w:t xml:space="preserve"> chính phủ nắm giữ vì lợi ích công cộng.</w:t>
      </w:r>
    </w:p>
    <w:p w14:paraId="22E670C6" w14:textId="77777777" w:rsidR="007C5DA9" w:rsidRPr="00D93959" w:rsidRDefault="007C5DA9" w:rsidP="00880112">
      <w:pPr>
        <w:spacing w:line="264" w:lineRule="auto"/>
        <w:jc w:val="both"/>
        <w:rPr>
          <w:rFonts w:ascii="Times New Roman" w:hAnsi="Times New Roman" w:cs="Times New Roman"/>
          <w:sz w:val="28"/>
          <w:szCs w:val="28"/>
          <w:highlight w:val="white"/>
        </w:rPr>
      </w:pPr>
      <w:r w:rsidRPr="00D93959">
        <w:rPr>
          <w:rFonts w:ascii="Times New Roman" w:hAnsi="Times New Roman" w:cs="Times New Roman"/>
          <w:sz w:val="28"/>
          <w:szCs w:val="28"/>
          <w:highlight w:val="white"/>
        </w:rPr>
        <w:tab/>
        <w:t xml:space="preserve">Chính sách quy định cho phép chính phủ cung cấp dữ liệu ở định dạng có </w:t>
      </w:r>
      <w:r w:rsidRPr="00D93959">
        <w:rPr>
          <w:rFonts w:ascii="Times New Roman" w:hAnsi="Times New Roman" w:cs="Times New Roman"/>
          <w:color w:val="000000"/>
          <w:sz w:val="28"/>
          <w:szCs w:val="28"/>
          <w:highlight w:val="white"/>
          <w:u w:color="FF0000"/>
        </w:rPr>
        <w:t>thể đọc</w:t>
      </w:r>
      <w:r w:rsidRPr="00D93959">
        <w:rPr>
          <w:rFonts w:ascii="Times New Roman" w:hAnsi="Times New Roman" w:cs="Times New Roman"/>
          <w:sz w:val="28"/>
          <w:szCs w:val="28"/>
          <w:highlight w:val="white"/>
        </w:rPr>
        <w:t xml:space="preserve"> được bằng máy và con người thông qua việc phát triển các nền tảng dữ liệu mở. Để thúc đẩy việc sử dụng dữ liệu do chính phủ quản lý, tháng 2/2022, Bộ Điện tử &amp; CNTT công bố dự thảo "Chính sách về khả năng truy cập và sử dụng dữ liệu của Ấn Độ năm 2022" (India Data Accessibility </w:t>
      </w:r>
      <w:r w:rsidRPr="00D93959">
        <w:rPr>
          <w:rFonts w:ascii="Times New Roman" w:hAnsi="Times New Roman" w:cs="Times New Roman"/>
          <w:color w:val="000000"/>
          <w:sz w:val="28"/>
          <w:szCs w:val="28"/>
          <w:highlight w:val="white"/>
          <w:u w:color="FF0000"/>
        </w:rPr>
        <w:t>and Use Policy</w:t>
      </w:r>
      <w:r w:rsidRPr="00D93959">
        <w:rPr>
          <w:rFonts w:ascii="Times New Roman" w:hAnsi="Times New Roman" w:cs="Times New Roman"/>
          <w:sz w:val="28"/>
          <w:szCs w:val="28"/>
          <w:highlight w:val="white"/>
        </w:rPr>
        <w:t xml:space="preserve"> 2022), quy định rằng chính phủ có thể đặt giá bán dữ liệu mà họ nắm giữ, điều này đã gặp nhiều chỉ trích.</w:t>
      </w:r>
    </w:p>
    <w:p w14:paraId="7D813311" w14:textId="77777777" w:rsidR="007C5DA9" w:rsidRPr="00D93959" w:rsidRDefault="007C5DA9" w:rsidP="00880112">
      <w:pPr>
        <w:spacing w:line="264" w:lineRule="auto"/>
        <w:jc w:val="both"/>
        <w:rPr>
          <w:rFonts w:ascii="Times New Roman" w:hAnsi="Times New Roman" w:cs="Times New Roman"/>
          <w:sz w:val="28"/>
          <w:szCs w:val="28"/>
          <w:highlight w:val="white"/>
        </w:rPr>
      </w:pPr>
      <w:r w:rsidRPr="00D93959">
        <w:rPr>
          <w:rFonts w:ascii="Times New Roman" w:hAnsi="Times New Roman" w:cs="Times New Roman"/>
          <w:sz w:val="28"/>
          <w:szCs w:val="28"/>
          <w:highlight w:val="white"/>
        </w:rPr>
        <w:tab/>
        <w:t xml:space="preserve">Do đó, tháng 5/2022, Bộ Điện tử &amp; CNTT công bố dự thảo “Chính sách khung quản lý dữ liệu quốc gia” (National Data Governance Framework Policy), có cấu trúc tương tự như dự thảo ban hành vào tháng 2, nhưng loại </w:t>
      </w:r>
      <w:r w:rsidRPr="00D93959">
        <w:rPr>
          <w:rFonts w:ascii="Times New Roman" w:hAnsi="Times New Roman" w:cs="Times New Roman"/>
          <w:color w:val="000000"/>
          <w:sz w:val="28"/>
          <w:szCs w:val="28"/>
          <w:highlight w:val="white"/>
          <w:u w:color="FF0000"/>
        </w:rPr>
        <w:t>bỏ các</w:t>
      </w:r>
      <w:r w:rsidRPr="00D93959">
        <w:rPr>
          <w:rFonts w:ascii="Times New Roman" w:hAnsi="Times New Roman" w:cs="Times New Roman"/>
          <w:sz w:val="28"/>
          <w:szCs w:val="28"/>
          <w:highlight w:val="white"/>
        </w:rPr>
        <w:t xml:space="preserve"> điều khoản cấp phép và định giá dữ liệu gây tranh cãi. Dự thảo đặt ra việc xây dựng </w:t>
      </w:r>
      <w:r w:rsidRPr="00D93959">
        <w:rPr>
          <w:rFonts w:ascii="Times New Roman" w:hAnsi="Times New Roman" w:cs="Times New Roman"/>
          <w:sz w:val="28"/>
          <w:szCs w:val="28"/>
          <w:highlight w:val="white"/>
        </w:rPr>
        <w:lastRenderedPageBreak/>
        <w:t>kho lưu trữ tập dữ liệu lớn và thành lập Văn phòng quản lý dữ liệu Ấn Độ (IDMO), chịu trách nhiệm xây dựng quy tắc thu thập, lưu trữ dữ liệu và quản lý nền tảng tập dữ liệu.</w:t>
      </w:r>
    </w:p>
    <w:p w14:paraId="60911CE4" w14:textId="77777777" w:rsidR="007C5DA9" w:rsidRPr="00D93959" w:rsidRDefault="007C5DA9" w:rsidP="00E94AA1">
      <w:pPr>
        <w:spacing w:line="264" w:lineRule="auto"/>
        <w:jc w:val="both"/>
        <w:rPr>
          <w:rFonts w:ascii="Times New Roman" w:hAnsi="Times New Roman" w:cs="Times New Roman"/>
          <w:sz w:val="28"/>
          <w:szCs w:val="28"/>
          <w:highlight w:val="white"/>
        </w:rPr>
      </w:pPr>
      <w:r w:rsidRPr="00D93959">
        <w:rPr>
          <w:rFonts w:ascii="Times New Roman" w:hAnsi="Times New Roman" w:cs="Times New Roman"/>
          <w:sz w:val="28"/>
          <w:szCs w:val="28"/>
          <w:highlight w:val="white"/>
        </w:rPr>
        <w:tab/>
        <w:t xml:space="preserve">Ngoài ra, Ấn Độ cũng đề xuất một khung pháp lý kỹ thuật cho việc sử dụng dữ liệu cá nhân, cụ thể là dự thảo “Kiến </w:t>
      </w:r>
      <w:r w:rsidRPr="00D93959">
        <w:rPr>
          <w:rFonts w:ascii="Times New Roman" w:hAnsi="Times New Roman" w:cs="Times New Roman"/>
          <w:color w:val="000000"/>
          <w:sz w:val="28"/>
          <w:szCs w:val="28"/>
          <w:highlight w:val="white"/>
          <w:u w:color="FF0000"/>
        </w:rPr>
        <w:t>​​trúc trao quyền</w:t>
      </w:r>
      <w:r w:rsidRPr="00D93959">
        <w:rPr>
          <w:rFonts w:ascii="Times New Roman" w:hAnsi="Times New Roman" w:cs="Times New Roman"/>
          <w:sz w:val="28"/>
          <w:szCs w:val="28"/>
          <w:highlight w:val="white"/>
        </w:rPr>
        <w:t xml:space="preserve"> và bảo vệ dữ liệu" (Data Empowerment and Protection Architecture, DEPA) do Viện nghiên cứu chuyển đổi quốc gia ban hành tháng 8/2020. DEPA nhằm mục đích cung cấp </w:t>
      </w:r>
      <w:r w:rsidRPr="00D93959">
        <w:rPr>
          <w:rFonts w:ascii="Times New Roman" w:hAnsi="Times New Roman" w:cs="Times New Roman"/>
          <w:color w:val="000000"/>
          <w:sz w:val="28"/>
          <w:szCs w:val="28"/>
          <w:highlight w:val="white"/>
          <w:u w:color="FF0000"/>
        </w:rPr>
        <w:t>cho bên</w:t>
      </w:r>
      <w:r w:rsidRPr="00D93959">
        <w:rPr>
          <w:rFonts w:ascii="Times New Roman" w:hAnsi="Times New Roman" w:cs="Times New Roman"/>
          <w:sz w:val="28"/>
          <w:szCs w:val="28"/>
          <w:highlight w:val="white"/>
        </w:rPr>
        <w:t xml:space="preserve"> xử lý dữ liệu phương pháp kiểm soát đối với dữ liệu cá nhân, thúc đẩy chia sẻ dữ liệu thống nhất giữa các bên xử lý dữ liệu.</w:t>
      </w:r>
    </w:p>
    <w:bookmarkEnd w:id="0"/>
    <w:p w14:paraId="3A0E51A3" w14:textId="77777777" w:rsidR="00623438" w:rsidRPr="00D93959" w:rsidRDefault="00623438" w:rsidP="00623438">
      <w:pPr>
        <w:jc w:val="both"/>
        <w:rPr>
          <w:rFonts w:ascii="Times New Roman" w:hAnsi="Times New Roman" w:cs="Times New Roman"/>
          <w:sz w:val="28"/>
          <w:szCs w:val="28"/>
          <w:highlight w:val="white"/>
        </w:rPr>
      </w:pPr>
    </w:p>
    <w:sectPr w:rsidR="00623438" w:rsidRPr="00D93959" w:rsidSect="00076FEC">
      <w:headerReference w:type="default" r:id="rId8"/>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C1D100" w14:textId="77777777" w:rsidR="00E143B2" w:rsidRDefault="00E143B2" w:rsidP="00520A61">
      <w:pPr>
        <w:spacing w:after="0" w:line="240" w:lineRule="auto"/>
      </w:pPr>
      <w:r>
        <w:separator/>
      </w:r>
    </w:p>
  </w:endnote>
  <w:endnote w:type="continuationSeparator" w:id="0">
    <w:p w14:paraId="3642785A" w14:textId="77777777" w:rsidR="00E143B2" w:rsidRDefault="00E143B2" w:rsidP="00520A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altName w:val="Sylfaen"/>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01F2B9" w14:textId="77777777" w:rsidR="00E143B2" w:rsidRDefault="00E143B2" w:rsidP="00520A61">
      <w:pPr>
        <w:spacing w:after="0" w:line="240" w:lineRule="auto"/>
      </w:pPr>
      <w:r>
        <w:separator/>
      </w:r>
    </w:p>
  </w:footnote>
  <w:footnote w:type="continuationSeparator" w:id="0">
    <w:p w14:paraId="75CEB002" w14:textId="77777777" w:rsidR="00E143B2" w:rsidRDefault="00E143B2" w:rsidP="00520A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16130466"/>
      <w:docPartObj>
        <w:docPartGallery w:val="Page Numbers (Top of Page)"/>
        <w:docPartUnique/>
      </w:docPartObj>
    </w:sdtPr>
    <w:sdtEndPr>
      <w:rPr>
        <w:noProof/>
      </w:rPr>
    </w:sdtEndPr>
    <w:sdtContent>
      <w:p w14:paraId="2DBEC83D" w14:textId="77777777" w:rsidR="00076FEC" w:rsidRDefault="00076FEC">
        <w:pPr>
          <w:pStyle w:val="utrang"/>
          <w:jc w:val="center"/>
        </w:pPr>
        <w:r w:rsidRPr="00076FEC">
          <w:rPr>
            <w:rFonts w:ascii="Times New Roman" w:hAnsi="Times New Roman" w:cs="Times New Roman"/>
            <w:sz w:val="28"/>
          </w:rPr>
          <w:fldChar w:fldCharType="begin"/>
        </w:r>
        <w:r w:rsidRPr="00076FEC">
          <w:rPr>
            <w:rFonts w:ascii="Times New Roman" w:hAnsi="Times New Roman" w:cs="Times New Roman"/>
            <w:sz w:val="28"/>
          </w:rPr>
          <w:instrText xml:space="preserve"> PAGE   \* MERGEFORMAT </w:instrText>
        </w:r>
        <w:r w:rsidRPr="00076FEC">
          <w:rPr>
            <w:rFonts w:ascii="Times New Roman" w:hAnsi="Times New Roman" w:cs="Times New Roman"/>
            <w:sz w:val="28"/>
          </w:rPr>
          <w:fldChar w:fldCharType="separate"/>
        </w:r>
        <w:r w:rsidR="00E94AA1">
          <w:rPr>
            <w:rFonts w:ascii="Times New Roman" w:hAnsi="Times New Roman" w:cs="Times New Roman"/>
            <w:noProof/>
            <w:sz w:val="28"/>
          </w:rPr>
          <w:t>9</w:t>
        </w:r>
        <w:r w:rsidRPr="00076FEC">
          <w:rPr>
            <w:rFonts w:ascii="Times New Roman" w:hAnsi="Times New Roman" w:cs="Times New Roman"/>
            <w:noProof/>
            <w:sz w:val="28"/>
          </w:rPr>
          <w:fldChar w:fldCharType="end"/>
        </w:r>
      </w:p>
    </w:sdtContent>
  </w:sdt>
  <w:p w14:paraId="0B148961" w14:textId="77777777" w:rsidR="00BD6C51" w:rsidRDefault="00BD6C51">
    <w:pPr>
      <w:pStyle w:val="utra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3A04F1"/>
    <w:multiLevelType w:val="hybridMultilevel"/>
    <w:tmpl w:val="7CDC6764"/>
    <w:lvl w:ilvl="0" w:tplc="3B905B42">
      <w:start w:val="1"/>
      <w:numFmt w:val="upperLetter"/>
      <w:lvlText w:val="%1."/>
      <w:lvlJc w:val="left"/>
      <w:pPr>
        <w:ind w:left="1110" w:hanging="39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 w15:restartNumberingAfterBreak="0">
    <w:nsid w:val="482E5188"/>
    <w:multiLevelType w:val="hybridMultilevel"/>
    <w:tmpl w:val="4F68DF70"/>
    <w:lvl w:ilvl="0" w:tplc="117AFD4E">
      <w:start w:val="1"/>
      <w:numFmt w:val="decimal"/>
      <w:suff w:val="space"/>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56640267">
    <w:abstractNumId w:val="1"/>
  </w:num>
  <w:num w:numId="2" w16cid:durableId="696930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20A9"/>
    <w:rsid w:val="000028C4"/>
    <w:rsid w:val="00017271"/>
    <w:rsid w:val="00032E61"/>
    <w:rsid w:val="00036A90"/>
    <w:rsid w:val="00062E6C"/>
    <w:rsid w:val="00076FEC"/>
    <w:rsid w:val="00080BEA"/>
    <w:rsid w:val="00092824"/>
    <w:rsid w:val="00133DB2"/>
    <w:rsid w:val="0014650A"/>
    <w:rsid w:val="00157625"/>
    <w:rsid w:val="00160398"/>
    <w:rsid w:val="001B6A65"/>
    <w:rsid w:val="001E2DD6"/>
    <w:rsid w:val="001E3B21"/>
    <w:rsid w:val="001E417A"/>
    <w:rsid w:val="001F1835"/>
    <w:rsid w:val="002078A7"/>
    <w:rsid w:val="002937DF"/>
    <w:rsid w:val="002A1680"/>
    <w:rsid w:val="00305F9F"/>
    <w:rsid w:val="00316A2F"/>
    <w:rsid w:val="003E056C"/>
    <w:rsid w:val="003E303F"/>
    <w:rsid w:val="003E4DEC"/>
    <w:rsid w:val="004256C1"/>
    <w:rsid w:val="00464A25"/>
    <w:rsid w:val="00477C37"/>
    <w:rsid w:val="00486397"/>
    <w:rsid w:val="004C544B"/>
    <w:rsid w:val="004D78AB"/>
    <w:rsid w:val="004E0358"/>
    <w:rsid w:val="00520A61"/>
    <w:rsid w:val="00551C7B"/>
    <w:rsid w:val="00587C85"/>
    <w:rsid w:val="005A6840"/>
    <w:rsid w:val="005D7D4E"/>
    <w:rsid w:val="00601E5D"/>
    <w:rsid w:val="00623438"/>
    <w:rsid w:val="00625A07"/>
    <w:rsid w:val="00667705"/>
    <w:rsid w:val="00675BF3"/>
    <w:rsid w:val="006917BA"/>
    <w:rsid w:val="00737C76"/>
    <w:rsid w:val="00750FD4"/>
    <w:rsid w:val="0079503A"/>
    <w:rsid w:val="007A5058"/>
    <w:rsid w:val="007C5DA9"/>
    <w:rsid w:val="007D2108"/>
    <w:rsid w:val="00811278"/>
    <w:rsid w:val="00880112"/>
    <w:rsid w:val="0088339D"/>
    <w:rsid w:val="008A2C47"/>
    <w:rsid w:val="008D299B"/>
    <w:rsid w:val="008E1BAE"/>
    <w:rsid w:val="00905202"/>
    <w:rsid w:val="00920372"/>
    <w:rsid w:val="0092410E"/>
    <w:rsid w:val="009623CD"/>
    <w:rsid w:val="00983DBB"/>
    <w:rsid w:val="009B4682"/>
    <w:rsid w:val="009D7465"/>
    <w:rsid w:val="00A55D86"/>
    <w:rsid w:val="00A65C2D"/>
    <w:rsid w:val="00A837E7"/>
    <w:rsid w:val="00AD20A9"/>
    <w:rsid w:val="00AF2BD6"/>
    <w:rsid w:val="00B110C5"/>
    <w:rsid w:val="00B5601A"/>
    <w:rsid w:val="00B8490D"/>
    <w:rsid w:val="00BB5F5A"/>
    <w:rsid w:val="00BD6C51"/>
    <w:rsid w:val="00BF44E2"/>
    <w:rsid w:val="00C32212"/>
    <w:rsid w:val="00C6497E"/>
    <w:rsid w:val="00C673CC"/>
    <w:rsid w:val="00C7708D"/>
    <w:rsid w:val="00CB4000"/>
    <w:rsid w:val="00CB664F"/>
    <w:rsid w:val="00D22D87"/>
    <w:rsid w:val="00D251DD"/>
    <w:rsid w:val="00D31ADA"/>
    <w:rsid w:val="00D335E0"/>
    <w:rsid w:val="00D36BEE"/>
    <w:rsid w:val="00D93959"/>
    <w:rsid w:val="00DA1BAB"/>
    <w:rsid w:val="00DA2A14"/>
    <w:rsid w:val="00E017F4"/>
    <w:rsid w:val="00E143B2"/>
    <w:rsid w:val="00E36ADB"/>
    <w:rsid w:val="00E43466"/>
    <w:rsid w:val="00E94AA1"/>
    <w:rsid w:val="00F23D56"/>
    <w:rsid w:val="00F33BA7"/>
    <w:rsid w:val="00FD22F0"/>
    <w:rsid w:val="00FD4274"/>
    <w:rsid w:val="00FE17F1"/>
    <w:rsid w:val="00FF7E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875BE"/>
  <w15:chartTrackingRefBased/>
  <w15:docId w15:val="{09A4B1D1-D205-4007-8D41-04305C0928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1B6A65"/>
    <w:pPr>
      <w:keepNext/>
      <w:keepLines/>
      <w:spacing w:before="240" w:after="0"/>
      <w:outlineLvl w:val="0"/>
    </w:pPr>
    <w:rPr>
      <w:rFonts w:ascii="Calibri Light" w:eastAsia="Times New Roman" w:hAnsi="Calibri Light" w:cs="Times New Roman"/>
      <w:color w:val="2E74B5"/>
      <w:sz w:val="32"/>
      <w:szCs w:val="32"/>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table" w:styleId="LiBang">
    <w:name w:val="Table Grid"/>
    <w:basedOn w:val="BangThngthng"/>
    <w:uiPriority w:val="39"/>
    <w:rsid w:val="00AD20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ancuaDanhsach">
    <w:name w:val="List Paragraph"/>
    <w:basedOn w:val="Binhthng"/>
    <w:uiPriority w:val="34"/>
    <w:qFormat/>
    <w:rsid w:val="00625A07"/>
    <w:pPr>
      <w:ind w:left="720"/>
      <w:contextualSpacing/>
    </w:pPr>
  </w:style>
  <w:style w:type="paragraph" w:styleId="VnbanCcchu">
    <w:name w:val="footnote text"/>
    <w:basedOn w:val="Binhthng"/>
    <w:link w:val="VnbanCcchuChar"/>
    <w:uiPriority w:val="99"/>
    <w:semiHidden/>
    <w:unhideWhenUsed/>
    <w:rsid w:val="00520A61"/>
    <w:pPr>
      <w:spacing w:after="0" w:line="240" w:lineRule="auto"/>
    </w:pPr>
    <w:rPr>
      <w:sz w:val="20"/>
      <w:szCs w:val="20"/>
    </w:rPr>
  </w:style>
  <w:style w:type="character" w:customStyle="1" w:styleId="VnbanCcchuChar">
    <w:name w:val="Văn bản Cước chú Char"/>
    <w:basedOn w:val="Phngmcinhcuaoanvn"/>
    <w:link w:val="VnbanCcchu"/>
    <w:uiPriority w:val="99"/>
    <w:semiHidden/>
    <w:rsid w:val="00520A61"/>
    <w:rPr>
      <w:sz w:val="20"/>
      <w:szCs w:val="20"/>
    </w:rPr>
  </w:style>
  <w:style w:type="character" w:styleId="ThamchiuCcchu">
    <w:name w:val="footnote reference"/>
    <w:basedOn w:val="Phngmcinhcuaoanvn"/>
    <w:uiPriority w:val="99"/>
    <w:semiHidden/>
    <w:unhideWhenUsed/>
    <w:rsid w:val="00520A61"/>
    <w:rPr>
      <w:vertAlign w:val="superscript"/>
    </w:rPr>
  </w:style>
  <w:style w:type="paragraph" w:styleId="Bongchuthich">
    <w:name w:val="Balloon Text"/>
    <w:basedOn w:val="Binhthng"/>
    <w:link w:val="BongchuthichChar"/>
    <w:uiPriority w:val="99"/>
    <w:semiHidden/>
    <w:unhideWhenUsed/>
    <w:rsid w:val="00E36ADB"/>
    <w:pPr>
      <w:spacing w:after="0" w:line="240" w:lineRule="auto"/>
    </w:pPr>
    <w:rPr>
      <w:rFonts w:ascii="Segoe UI" w:hAnsi="Segoe UI" w:cs="Segoe UI"/>
      <w:sz w:val="18"/>
      <w:szCs w:val="18"/>
    </w:rPr>
  </w:style>
  <w:style w:type="character" w:customStyle="1" w:styleId="BongchuthichChar">
    <w:name w:val="Bóng chú thích Char"/>
    <w:basedOn w:val="Phngmcinhcuaoanvn"/>
    <w:link w:val="Bongchuthich"/>
    <w:uiPriority w:val="99"/>
    <w:semiHidden/>
    <w:rsid w:val="00E36ADB"/>
    <w:rPr>
      <w:rFonts w:ascii="Segoe UI" w:hAnsi="Segoe UI" w:cs="Segoe UI"/>
      <w:sz w:val="18"/>
      <w:szCs w:val="18"/>
    </w:rPr>
  </w:style>
  <w:style w:type="paragraph" w:styleId="utrang">
    <w:name w:val="header"/>
    <w:basedOn w:val="Binhthng"/>
    <w:link w:val="utrangChar"/>
    <w:uiPriority w:val="99"/>
    <w:unhideWhenUsed/>
    <w:rsid w:val="00BD6C51"/>
    <w:pPr>
      <w:tabs>
        <w:tab w:val="center" w:pos="4680"/>
        <w:tab w:val="right" w:pos="9360"/>
      </w:tabs>
      <w:spacing w:after="0" w:line="240" w:lineRule="auto"/>
    </w:pPr>
  </w:style>
  <w:style w:type="character" w:customStyle="1" w:styleId="utrangChar">
    <w:name w:val="Đầu trang Char"/>
    <w:basedOn w:val="Phngmcinhcuaoanvn"/>
    <w:link w:val="utrang"/>
    <w:uiPriority w:val="99"/>
    <w:rsid w:val="00BD6C51"/>
  </w:style>
  <w:style w:type="paragraph" w:styleId="Chntrang">
    <w:name w:val="footer"/>
    <w:basedOn w:val="Binhthng"/>
    <w:link w:val="ChntrangChar"/>
    <w:uiPriority w:val="99"/>
    <w:unhideWhenUsed/>
    <w:rsid w:val="00BD6C51"/>
    <w:pPr>
      <w:tabs>
        <w:tab w:val="center" w:pos="4680"/>
        <w:tab w:val="right" w:pos="9360"/>
      </w:tabs>
      <w:spacing w:after="0" w:line="240" w:lineRule="auto"/>
    </w:pPr>
  </w:style>
  <w:style w:type="character" w:customStyle="1" w:styleId="ChntrangChar">
    <w:name w:val="Chân trang Char"/>
    <w:basedOn w:val="Phngmcinhcuaoanvn"/>
    <w:link w:val="Chntrang"/>
    <w:uiPriority w:val="99"/>
    <w:rsid w:val="00BD6C51"/>
  </w:style>
  <w:style w:type="character" w:styleId="Siuktni">
    <w:name w:val="Hyperlink"/>
    <w:basedOn w:val="Phngmcinhcuaoanvn"/>
    <w:uiPriority w:val="99"/>
    <w:unhideWhenUsed/>
    <w:rsid w:val="00316A2F"/>
    <w:rPr>
      <w:color w:val="0563C1" w:themeColor="hyperlink"/>
      <w:u w:val="single"/>
    </w:rPr>
  </w:style>
  <w:style w:type="paragraph" w:customStyle="1" w:styleId="Heading11">
    <w:name w:val="Heading 11"/>
    <w:basedOn w:val="Binhthng"/>
    <w:next w:val="Binhthng"/>
    <w:uiPriority w:val="9"/>
    <w:qFormat/>
    <w:rsid w:val="001B6A65"/>
    <w:pPr>
      <w:keepNext/>
      <w:keepLines/>
      <w:spacing w:before="240" w:after="0"/>
      <w:outlineLvl w:val="0"/>
    </w:pPr>
    <w:rPr>
      <w:rFonts w:ascii="Calibri Light" w:eastAsia="Times New Roman" w:hAnsi="Calibri Light" w:cs="Times New Roman"/>
      <w:color w:val="2E74B5"/>
      <w:sz w:val="32"/>
      <w:szCs w:val="32"/>
    </w:rPr>
  </w:style>
  <w:style w:type="character" w:customStyle="1" w:styleId="u1Char">
    <w:name w:val="Đầu đề 1 Char"/>
    <w:basedOn w:val="Phngmcinhcuaoanvn"/>
    <w:link w:val="u1"/>
    <w:uiPriority w:val="9"/>
    <w:rsid w:val="001B6A65"/>
    <w:rPr>
      <w:rFonts w:ascii="Calibri Light" w:eastAsia="Times New Roman" w:hAnsi="Calibri Light" w:cs="Times New Roman"/>
      <w:color w:val="2E74B5"/>
      <w:sz w:val="32"/>
      <w:szCs w:val="32"/>
    </w:rPr>
  </w:style>
  <w:style w:type="character" w:customStyle="1" w:styleId="Heading1Char1">
    <w:name w:val="Heading 1 Char1"/>
    <w:basedOn w:val="Phngmcinhcuaoanvn"/>
    <w:uiPriority w:val="9"/>
    <w:rsid w:val="001B6A65"/>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7536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F6CF7E-36F9-4B65-9379-F5EEF323A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9</Pages>
  <Words>3053</Words>
  <Characters>17405</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dc:creator>
  <cp:keywords/>
  <dc:description/>
  <cp:lastModifiedBy>Administrator</cp:lastModifiedBy>
  <cp:revision>6</cp:revision>
  <cp:lastPrinted>2024-03-29T02:25:00Z</cp:lastPrinted>
  <dcterms:created xsi:type="dcterms:W3CDTF">2024-03-28T21:02:00Z</dcterms:created>
  <dcterms:modified xsi:type="dcterms:W3CDTF">2024-03-29T02:25:00Z</dcterms:modified>
</cp:coreProperties>
</file>